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5C0C5" w14:textId="33497F07" w:rsidR="001C0E6E" w:rsidRPr="001C0E6E" w:rsidRDefault="001C0E6E" w:rsidP="00FC5160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Анализ работы МБУ ДПО «Учебно-методический центр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г.Реутов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за 2016-2017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14:paraId="20F11B49" w14:textId="77777777" w:rsidR="001C0E6E" w:rsidRDefault="001C0E6E" w:rsidP="00FC5160">
      <w:pPr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14:paraId="47EC2A84" w14:textId="3A34EAAA" w:rsidR="00FC5160" w:rsidRPr="007D6DEB" w:rsidRDefault="00FC5160" w:rsidP="00FC5160">
      <w:pPr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7D6DE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Повышение эффективности дополнительного профессионального</w:t>
      </w:r>
    </w:p>
    <w:p w14:paraId="3B841F4A" w14:textId="6B852D20" w:rsidR="001666A8" w:rsidRPr="00DF4820" w:rsidRDefault="00FC5160" w:rsidP="00DF4820">
      <w:pPr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7D6DE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образования педагогов</w:t>
      </w:r>
      <w:r w:rsidR="001666A8" w:rsidRPr="007D6DE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7D6DE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  </w:t>
      </w:r>
      <w:proofErr w:type="spellStart"/>
      <w:r w:rsidRPr="007D6DE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г.о</w:t>
      </w:r>
      <w:proofErr w:type="spellEnd"/>
      <w:r w:rsidRPr="007D6DE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 Реутов</w:t>
      </w:r>
    </w:p>
    <w:p w14:paraId="0FD35E65" w14:textId="242B1E8D" w:rsidR="00F10780" w:rsidRPr="001666A8" w:rsidRDefault="00FC5160" w:rsidP="00FC5160">
      <w:pPr>
        <w:shd w:val="clear" w:color="auto" w:fill="FFFFFF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6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Профессиональная компетентность педагога является решающим фактором обеспечения качества образования, что в свою очередь влияет на качественные изменения состояния общества. Сегодня востребова</w:t>
      </w:r>
      <w:r w:rsidR="000100A5">
        <w:rPr>
          <w:rFonts w:ascii="Times New Roman" w:eastAsia="Times New Roman" w:hAnsi="Times New Roman" w:cs="Times New Roman"/>
          <w:sz w:val="28"/>
          <w:szCs w:val="24"/>
          <w:lang w:eastAsia="ru-RU"/>
        </w:rPr>
        <w:t>н не просто педагог, а педагог-</w:t>
      </w:r>
      <w:r w:rsidRPr="001666A8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исследователь, педаго</w:t>
      </w:r>
      <w:r w:rsidR="000100A5">
        <w:rPr>
          <w:rFonts w:ascii="Times New Roman" w:eastAsia="Times New Roman" w:hAnsi="Times New Roman" w:cs="Times New Roman"/>
          <w:sz w:val="28"/>
          <w:szCs w:val="24"/>
          <w:lang w:eastAsia="ru-RU"/>
        </w:rPr>
        <w:t>г-</w:t>
      </w:r>
      <w:r w:rsidRPr="001666A8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психолог, педагог- технолог, умеющий проводить диагностику, выстраивать реально достижимые цели и задачи деятельности, прогнозировать результат, творчески применять известные технологии, методические приемы и разрабатывать авторские образовательные программы. От уровня его профессиональной компетентности, социальной позиции зависит успех модернизации образования. Для достижения этого результата от педагога потребуется</w:t>
      </w:r>
      <w:r w:rsidR="001666A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1666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5816D82C" w14:textId="0C15F7CD" w:rsidR="00F10780" w:rsidRPr="001666A8" w:rsidRDefault="001666A8" w:rsidP="00F10780">
      <w:pPr>
        <w:pStyle w:val="a3"/>
        <w:numPr>
          <w:ilvl w:val="0"/>
          <w:numId w:val="2"/>
        </w:numPr>
        <w:shd w:val="clear" w:color="auto" w:fill="FFFFFF"/>
        <w:rPr>
          <w:sz w:val="28"/>
        </w:rPr>
      </w:pPr>
      <w:r w:rsidRPr="001666A8">
        <w:rPr>
          <w:sz w:val="28"/>
        </w:rPr>
        <w:t xml:space="preserve">овладеть </w:t>
      </w:r>
      <w:r w:rsidR="00FC5160" w:rsidRPr="001666A8">
        <w:rPr>
          <w:sz w:val="28"/>
        </w:rPr>
        <w:t xml:space="preserve">особой профессиональной технологией педагогического взаимодействия, </w:t>
      </w:r>
    </w:p>
    <w:p w14:paraId="56CE7286" w14:textId="3B9A3AFC" w:rsidR="00F10780" w:rsidRPr="008476A3" w:rsidRDefault="001666A8" w:rsidP="008476A3">
      <w:pPr>
        <w:pStyle w:val="a3"/>
        <w:numPr>
          <w:ilvl w:val="0"/>
          <w:numId w:val="2"/>
        </w:numPr>
        <w:shd w:val="clear" w:color="auto" w:fill="FFFFFF"/>
        <w:rPr>
          <w:sz w:val="28"/>
        </w:rPr>
      </w:pPr>
      <w:r>
        <w:rPr>
          <w:sz w:val="28"/>
        </w:rPr>
        <w:t xml:space="preserve">иметь </w:t>
      </w:r>
      <w:r w:rsidR="00FC5160" w:rsidRPr="001666A8">
        <w:rPr>
          <w:sz w:val="28"/>
        </w:rPr>
        <w:t>постоянн</w:t>
      </w:r>
      <w:r>
        <w:rPr>
          <w:sz w:val="28"/>
        </w:rPr>
        <w:t>ую</w:t>
      </w:r>
      <w:r w:rsidR="00FC5160" w:rsidRPr="001666A8">
        <w:rPr>
          <w:sz w:val="28"/>
        </w:rPr>
        <w:t xml:space="preserve"> потребност</w:t>
      </w:r>
      <w:r w:rsidR="00F10780" w:rsidRPr="001666A8">
        <w:rPr>
          <w:sz w:val="28"/>
        </w:rPr>
        <w:t>ью</w:t>
      </w:r>
      <w:r w:rsidR="00FC5160" w:rsidRPr="001666A8">
        <w:rPr>
          <w:sz w:val="28"/>
        </w:rPr>
        <w:t xml:space="preserve"> к профессиональному и личностному росту, осуществля</w:t>
      </w:r>
      <w:r>
        <w:rPr>
          <w:sz w:val="28"/>
        </w:rPr>
        <w:t>ть</w:t>
      </w:r>
      <w:r w:rsidR="00FC5160" w:rsidRPr="001666A8">
        <w:rPr>
          <w:sz w:val="28"/>
        </w:rPr>
        <w:t xml:space="preserve">   непрерывное профессиональное самообразование, частью которого явля</w:t>
      </w:r>
      <w:r w:rsidR="008049A6">
        <w:rPr>
          <w:sz w:val="28"/>
        </w:rPr>
        <w:t>ю</w:t>
      </w:r>
      <w:r w:rsidR="00FC5160" w:rsidRPr="001666A8">
        <w:rPr>
          <w:sz w:val="28"/>
        </w:rPr>
        <w:t xml:space="preserve">тся курсы повышения квалификации педагогических работников. </w:t>
      </w:r>
    </w:p>
    <w:p w14:paraId="38566F07" w14:textId="15396B1A" w:rsidR="00FC5160" w:rsidRPr="001666A8" w:rsidRDefault="00FC5160" w:rsidP="00F10780">
      <w:pPr>
        <w:pStyle w:val="a3"/>
        <w:shd w:val="clear" w:color="auto" w:fill="FFFFFF"/>
        <w:ind w:left="360" w:firstLine="0"/>
        <w:rPr>
          <w:sz w:val="28"/>
        </w:rPr>
      </w:pPr>
      <w:r w:rsidRPr="001666A8">
        <w:rPr>
          <w:sz w:val="28"/>
        </w:rPr>
        <w:t>Чтобы отвечать новым условиям, педагог должен постоянно учиться.</w:t>
      </w:r>
    </w:p>
    <w:p w14:paraId="7903243B" w14:textId="1C84C315" w:rsidR="00867BA3" w:rsidRPr="001666A8" w:rsidRDefault="00F10780" w:rsidP="00F10780">
      <w:pPr>
        <w:pStyle w:val="a3"/>
        <w:ind w:left="0"/>
        <w:rPr>
          <w:rFonts w:eastAsiaTheme="minorHAnsi"/>
          <w:noProof w:val="0"/>
          <w:sz w:val="28"/>
          <w:szCs w:val="28"/>
          <w:lang w:eastAsia="en-US"/>
        </w:rPr>
      </w:pPr>
      <w:r w:rsidRPr="001666A8">
        <w:rPr>
          <w:rFonts w:eastAsiaTheme="minorHAnsi"/>
          <w:noProof w:val="0"/>
          <w:sz w:val="28"/>
          <w:szCs w:val="28"/>
          <w:lang w:eastAsia="en-US"/>
        </w:rPr>
        <w:t xml:space="preserve">На муниципальном уровне методическое сопровождение профессионального развития и повышения квалификации педагогических работников реализуют МБУ ДПО «Учебно-методический центр» и методические службы образовательных учреждений. В Московской области действует региональная система дополнительного педагогического профессионального образования, координатором которой является ГОУ ВПО МО «Академия социального управления». МБУ ДПО УМЦ является полноправным участником этой сети. </w:t>
      </w:r>
    </w:p>
    <w:p w14:paraId="5BA2556D" w14:textId="63C00DAB" w:rsidR="00CD6C7E" w:rsidRPr="001666A8" w:rsidRDefault="00CD6C7E" w:rsidP="00CD6C7E">
      <w:pPr>
        <w:pStyle w:val="a3"/>
        <w:ind w:left="0"/>
        <w:rPr>
          <w:rFonts w:eastAsiaTheme="minorHAnsi"/>
          <w:noProof w:val="0"/>
          <w:sz w:val="28"/>
          <w:szCs w:val="28"/>
          <w:lang w:eastAsia="en-US"/>
        </w:rPr>
      </w:pPr>
      <w:r w:rsidRPr="001666A8">
        <w:rPr>
          <w:rFonts w:eastAsiaTheme="minorHAnsi"/>
          <w:noProof w:val="0"/>
          <w:sz w:val="28"/>
          <w:szCs w:val="28"/>
          <w:lang w:eastAsia="en-US"/>
        </w:rPr>
        <w:t xml:space="preserve">Методистами УМЦ и лучшими педагогами города созданы 22 программы повышения квалификации, которые прошли экспертизу и утверждены к реализации в региональной сети повышения квалификации работников образования Московской области. Из них в 2017 году написаны 3 программы. </w:t>
      </w:r>
    </w:p>
    <w:p w14:paraId="55FEDC2C" w14:textId="77777777" w:rsidR="005B79FE" w:rsidRPr="007D6DEB" w:rsidRDefault="005B79FE" w:rsidP="005B79FE">
      <w:pPr>
        <w:jc w:val="center"/>
        <w:rPr>
          <w:rFonts w:ascii="Times New Roman" w:hAnsi="Times New Roman" w:cs="Times New Roman"/>
          <w:sz w:val="32"/>
          <w:szCs w:val="32"/>
        </w:rPr>
      </w:pPr>
      <w:r w:rsidRPr="007D6DEB">
        <w:rPr>
          <w:rFonts w:ascii="Times New Roman" w:hAnsi="Times New Roman" w:cs="Times New Roman"/>
          <w:sz w:val="32"/>
          <w:szCs w:val="32"/>
        </w:rPr>
        <w:t>Количество слушателей УМЦ (план/факт)</w:t>
      </w:r>
    </w:p>
    <w:p w14:paraId="2D516DA2" w14:textId="77777777" w:rsidR="005B79FE" w:rsidRPr="001666A8" w:rsidRDefault="005B79FE" w:rsidP="005B79FE">
      <w:pPr>
        <w:jc w:val="center"/>
        <w:rPr>
          <w:rFonts w:ascii="Times New Roman" w:hAnsi="Times New Roman" w:cs="Times New Roman"/>
        </w:rPr>
      </w:pPr>
      <w:r w:rsidRPr="001666A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F34FD2" wp14:editId="3DE44F29">
            <wp:extent cx="4791075" cy="13144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7E7BE0A" w14:textId="77777777" w:rsidR="005B79FE" w:rsidRPr="001666A8" w:rsidRDefault="005B79FE" w:rsidP="005B79FE">
      <w:pPr>
        <w:jc w:val="center"/>
        <w:rPr>
          <w:rFonts w:ascii="Times New Roman" w:hAnsi="Times New Roman" w:cs="Times New Roman"/>
        </w:rPr>
      </w:pPr>
    </w:p>
    <w:p w14:paraId="7F70F9F0" w14:textId="77777777" w:rsidR="000F4210" w:rsidRPr="001666A8" w:rsidRDefault="000F4210" w:rsidP="000F4210">
      <w:pPr>
        <w:pStyle w:val="a3"/>
        <w:ind w:left="0"/>
        <w:rPr>
          <w:rFonts w:eastAsiaTheme="minorHAnsi"/>
          <w:noProof w:val="0"/>
          <w:sz w:val="28"/>
          <w:szCs w:val="28"/>
          <w:lang w:eastAsia="en-US"/>
        </w:rPr>
      </w:pPr>
      <w:r w:rsidRPr="001666A8">
        <w:rPr>
          <w:rFonts w:eastAsiaTheme="minorHAnsi"/>
          <w:noProof w:val="0"/>
          <w:sz w:val="28"/>
          <w:szCs w:val="28"/>
          <w:lang w:eastAsia="en-US"/>
        </w:rPr>
        <w:t xml:space="preserve">В 2016-2017 учебном году в нашем УМЦ обучены 379 слушателей, из них 262 по программам региональной сети. </w:t>
      </w:r>
    </w:p>
    <w:p w14:paraId="0072457A" w14:textId="77777777" w:rsidR="005B79FE" w:rsidRPr="001666A8" w:rsidRDefault="005B79FE" w:rsidP="005B79FE">
      <w:pPr>
        <w:jc w:val="center"/>
        <w:rPr>
          <w:rFonts w:ascii="Times New Roman" w:hAnsi="Times New Roman" w:cs="Times New Roman"/>
        </w:rPr>
      </w:pPr>
    </w:p>
    <w:p w14:paraId="7CBDA956" w14:textId="77777777" w:rsidR="00CD6C7E" w:rsidRPr="007D6DEB" w:rsidRDefault="00CD6C7E" w:rsidP="007D6DEB">
      <w:pPr>
        <w:jc w:val="center"/>
        <w:rPr>
          <w:rFonts w:ascii="Times New Roman" w:hAnsi="Times New Roman" w:cs="Times New Roman"/>
          <w:sz w:val="32"/>
          <w:szCs w:val="32"/>
        </w:rPr>
      </w:pPr>
      <w:r w:rsidRPr="007D6DEB">
        <w:rPr>
          <w:rFonts w:ascii="Times New Roman" w:hAnsi="Times New Roman" w:cs="Times New Roman"/>
          <w:sz w:val="32"/>
          <w:szCs w:val="32"/>
        </w:rPr>
        <w:t>Количество слушателей в региональной сети повышения квалификации</w:t>
      </w:r>
    </w:p>
    <w:p w14:paraId="303A6776" w14:textId="77777777" w:rsidR="000F4210" w:rsidRPr="001666A8" w:rsidRDefault="000F4210" w:rsidP="000F4210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1666A8">
        <w:rPr>
          <w:rFonts w:ascii="Times New Roman" w:hAnsi="Times New Roman" w:cs="Times New Roman"/>
          <w:sz w:val="28"/>
          <w:szCs w:val="28"/>
        </w:rPr>
        <w:lastRenderedPageBreak/>
        <w:t xml:space="preserve">В учреждениях региональной сети (АСОУ, МГОУ, ГГТУ Орехово-Зуева, УМЦ Реутова) за учебный год обучены 603 слушателя из Реутова. </w:t>
      </w:r>
    </w:p>
    <w:p w14:paraId="4B9FE3E5" w14:textId="77777777" w:rsidR="000F4210" w:rsidRPr="001666A8" w:rsidRDefault="000F4210" w:rsidP="000F4210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1666A8">
        <w:rPr>
          <w:rFonts w:ascii="Times New Roman" w:hAnsi="Times New Roman" w:cs="Times New Roman"/>
          <w:sz w:val="28"/>
          <w:szCs w:val="28"/>
        </w:rPr>
        <w:t>Данный слайд показывает, что время массового обучения педагогов дошкольных учреждений, начального и основного образования работе в условиях ФГОС прошло. В настоящее время педагоги продолжают обучение по актуальным проблемам внедрения данных программ, но более избирательно, конструируя персональную траекторию профессионального роста на основе требований профессионального стандарта и с учетом сформированности их компетенций.</w:t>
      </w:r>
    </w:p>
    <w:p w14:paraId="131650B1" w14:textId="737B45F7" w:rsidR="00CD6C7E" w:rsidRPr="001666A8" w:rsidRDefault="005B79FE" w:rsidP="00CD6C7E">
      <w:pPr>
        <w:keepNext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6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809B1" wp14:editId="23AB7BB7">
            <wp:extent cx="3924300" cy="1724025"/>
            <wp:effectExtent l="0" t="0" r="0" b="9525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659400F" w14:textId="77777777" w:rsidR="000F4210" w:rsidRPr="001666A8" w:rsidRDefault="000F4210" w:rsidP="00CD6C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86959D" w14:textId="0D474452" w:rsidR="000F4210" w:rsidRPr="001666A8" w:rsidRDefault="000F4210" w:rsidP="007F048B">
      <w:pPr>
        <w:rPr>
          <w:rFonts w:ascii="Times New Roman" w:hAnsi="Times New Roman" w:cs="Times New Roman"/>
          <w:sz w:val="28"/>
          <w:szCs w:val="28"/>
        </w:rPr>
      </w:pPr>
      <w:r w:rsidRPr="001666A8">
        <w:rPr>
          <w:rFonts w:ascii="Times New Roman" w:hAnsi="Times New Roman" w:cs="Times New Roman"/>
          <w:sz w:val="28"/>
          <w:szCs w:val="28"/>
        </w:rPr>
        <w:t>При анализе возможностей, которые предоставляют педагогические вузы</w:t>
      </w:r>
      <w:r w:rsidR="007F048B" w:rsidRPr="001666A8">
        <w:rPr>
          <w:rFonts w:ascii="Times New Roman" w:hAnsi="Times New Roman" w:cs="Times New Roman"/>
          <w:sz w:val="28"/>
          <w:szCs w:val="28"/>
        </w:rPr>
        <w:t xml:space="preserve"> и другие учреждения дополнительного образования</w:t>
      </w:r>
      <w:r w:rsidRPr="001666A8">
        <w:rPr>
          <w:rFonts w:ascii="Times New Roman" w:hAnsi="Times New Roman" w:cs="Times New Roman"/>
          <w:sz w:val="28"/>
          <w:szCs w:val="28"/>
        </w:rPr>
        <w:t xml:space="preserve">, </w:t>
      </w:r>
      <w:r w:rsidR="007F048B" w:rsidRPr="001666A8">
        <w:rPr>
          <w:rFonts w:ascii="Times New Roman" w:hAnsi="Times New Roman" w:cs="Times New Roman"/>
          <w:sz w:val="28"/>
          <w:szCs w:val="28"/>
        </w:rPr>
        <w:t xml:space="preserve">обращает на себя внимание, что курсы нашего учебно-методического центра пользуются у педагогов Реутова наибольшим спросом.  </w:t>
      </w:r>
    </w:p>
    <w:p w14:paraId="214081B3" w14:textId="79846803" w:rsidR="00CD6C7E" w:rsidRPr="007D6DEB" w:rsidRDefault="00CD6C7E" w:rsidP="00CD6C7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D6DEB">
        <w:rPr>
          <w:rFonts w:ascii="Times New Roman" w:hAnsi="Times New Roman" w:cs="Times New Roman"/>
          <w:sz w:val="32"/>
          <w:szCs w:val="32"/>
        </w:rPr>
        <w:t>Обученность</w:t>
      </w:r>
      <w:proofErr w:type="spellEnd"/>
      <w:r w:rsidRPr="007D6DEB">
        <w:rPr>
          <w:rFonts w:ascii="Times New Roman" w:hAnsi="Times New Roman" w:cs="Times New Roman"/>
          <w:sz w:val="32"/>
          <w:szCs w:val="32"/>
        </w:rPr>
        <w:t xml:space="preserve"> за 2017 год, первый семестр</w:t>
      </w:r>
      <w:r w:rsidR="00206B9B" w:rsidRPr="007D6DE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2BC80BA" w14:textId="77777777" w:rsidR="00CD6C7E" w:rsidRPr="001666A8" w:rsidRDefault="00CD6C7E" w:rsidP="00CD6C7E">
      <w:pPr>
        <w:jc w:val="center"/>
        <w:rPr>
          <w:rFonts w:ascii="Times New Roman" w:hAnsi="Times New Roman" w:cs="Times New Roman"/>
        </w:rPr>
      </w:pPr>
      <w:r w:rsidRPr="001666A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B34C15" wp14:editId="6F9A3E6D">
            <wp:extent cx="4819650" cy="1838325"/>
            <wp:effectExtent l="0" t="0" r="0" b="9525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5A70D75" w14:textId="77777777" w:rsidR="00CD6C7E" w:rsidRPr="008476A3" w:rsidRDefault="00CD6C7E" w:rsidP="008476A3">
      <w:pPr>
        <w:ind w:firstLine="0"/>
        <w:rPr>
          <w:sz w:val="28"/>
          <w:szCs w:val="28"/>
        </w:rPr>
      </w:pPr>
    </w:p>
    <w:p w14:paraId="2C161E1B" w14:textId="5C85A9DA" w:rsidR="0074372B" w:rsidRPr="001666A8" w:rsidRDefault="00EB15FC" w:rsidP="008476A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666A8">
        <w:rPr>
          <w:rFonts w:ascii="Times New Roman" w:hAnsi="Times New Roman" w:cs="Times New Roman"/>
          <w:sz w:val="28"/>
          <w:szCs w:val="28"/>
        </w:rPr>
        <w:t xml:space="preserve">В течение прошлого учебного года </w:t>
      </w:r>
      <w:r w:rsidR="001045C6" w:rsidRPr="001666A8">
        <w:rPr>
          <w:rFonts w:ascii="Times New Roman" w:hAnsi="Times New Roman" w:cs="Times New Roman"/>
          <w:sz w:val="28"/>
          <w:szCs w:val="28"/>
        </w:rPr>
        <w:t>382</w:t>
      </w:r>
      <w:r w:rsidRPr="001666A8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1045C6" w:rsidRPr="001666A8">
        <w:rPr>
          <w:rFonts w:ascii="Times New Roman" w:hAnsi="Times New Roman" w:cs="Times New Roman"/>
          <w:sz w:val="28"/>
          <w:szCs w:val="28"/>
        </w:rPr>
        <w:t>а</w:t>
      </w:r>
      <w:r w:rsidRPr="001666A8">
        <w:rPr>
          <w:rFonts w:ascii="Times New Roman" w:hAnsi="Times New Roman" w:cs="Times New Roman"/>
          <w:sz w:val="28"/>
          <w:szCs w:val="28"/>
        </w:rPr>
        <w:t xml:space="preserve"> города участвовали в </w:t>
      </w:r>
      <w:r w:rsidR="001045C6" w:rsidRPr="001666A8">
        <w:rPr>
          <w:rFonts w:ascii="Times New Roman" w:hAnsi="Times New Roman" w:cs="Times New Roman"/>
          <w:sz w:val="28"/>
          <w:szCs w:val="28"/>
        </w:rPr>
        <w:t>двухстах пятидесяти</w:t>
      </w:r>
      <w:r w:rsidRPr="001666A8">
        <w:rPr>
          <w:rFonts w:ascii="Times New Roman" w:hAnsi="Times New Roman" w:cs="Times New Roman"/>
          <w:sz w:val="28"/>
          <w:szCs w:val="28"/>
        </w:rPr>
        <w:t xml:space="preserve"> конференциях и семинарах по актуальным вопросам модернизации образования. </w:t>
      </w:r>
      <w:r w:rsidR="001045C6" w:rsidRPr="001666A8">
        <w:rPr>
          <w:rFonts w:ascii="Times New Roman" w:hAnsi="Times New Roman" w:cs="Times New Roman"/>
          <w:sz w:val="28"/>
          <w:szCs w:val="28"/>
        </w:rPr>
        <w:t>Опубликовано 213 статей в научно-методических, учебно-методических журналах и на профильных сайтах. 201 педагог</w:t>
      </w:r>
      <w:r w:rsidRPr="001666A8">
        <w:rPr>
          <w:rFonts w:ascii="Times New Roman" w:hAnsi="Times New Roman" w:cs="Times New Roman"/>
          <w:sz w:val="28"/>
          <w:szCs w:val="28"/>
        </w:rPr>
        <w:t xml:space="preserve"> города принял участие в </w:t>
      </w:r>
      <w:r w:rsidR="001045C6" w:rsidRPr="001666A8">
        <w:rPr>
          <w:rFonts w:ascii="Times New Roman" w:hAnsi="Times New Roman" w:cs="Times New Roman"/>
          <w:sz w:val="28"/>
          <w:szCs w:val="28"/>
        </w:rPr>
        <w:t>1</w:t>
      </w:r>
      <w:r w:rsidR="008543B4" w:rsidRPr="001666A8">
        <w:rPr>
          <w:rFonts w:ascii="Times New Roman" w:hAnsi="Times New Roman" w:cs="Times New Roman"/>
          <w:sz w:val="28"/>
          <w:szCs w:val="28"/>
        </w:rPr>
        <w:t>82</w:t>
      </w:r>
      <w:r w:rsidR="001045C6" w:rsidRPr="001666A8">
        <w:rPr>
          <w:rFonts w:ascii="Times New Roman" w:hAnsi="Times New Roman" w:cs="Times New Roman"/>
          <w:sz w:val="28"/>
          <w:szCs w:val="28"/>
        </w:rPr>
        <w:t xml:space="preserve"> </w:t>
      </w:r>
      <w:r w:rsidRPr="001666A8">
        <w:rPr>
          <w:rFonts w:ascii="Times New Roman" w:hAnsi="Times New Roman" w:cs="Times New Roman"/>
          <w:sz w:val="28"/>
          <w:szCs w:val="28"/>
        </w:rPr>
        <w:t>конкурсах педагогического мастерства муниципального, регионального и федерального уровней. Реутовские педагоги принимают активное участие во всех профессиональных конкурсах, проводимых Министерством образования Московской области. Особенно хочется подчеркнуть проведение муниципального этапа и участие в региональном этапе конкурса «Педагогический дебют».</w:t>
      </w:r>
    </w:p>
    <w:p w14:paraId="71C575C5" w14:textId="1B5AD286" w:rsidR="0074372B" w:rsidRPr="001666A8" w:rsidRDefault="0074372B" w:rsidP="0074372B">
      <w:pPr>
        <w:pStyle w:val="a3"/>
        <w:ind w:left="0" w:firstLine="360"/>
        <w:rPr>
          <w:sz w:val="28"/>
          <w:szCs w:val="28"/>
        </w:rPr>
      </w:pPr>
      <w:r w:rsidRPr="001666A8">
        <w:rPr>
          <w:sz w:val="28"/>
          <w:szCs w:val="28"/>
        </w:rPr>
        <w:t xml:space="preserve">Велико значение в обеспечении </w:t>
      </w:r>
      <w:r w:rsidRPr="001666A8">
        <w:rPr>
          <w:sz w:val="28"/>
        </w:rPr>
        <w:t>роста профессиональной компетентности педагога деятельность</w:t>
      </w:r>
      <w:r w:rsidRPr="001666A8">
        <w:rPr>
          <w:sz w:val="28"/>
          <w:szCs w:val="28"/>
        </w:rPr>
        <w:t xml:space="preserve"> школьных и городских методических объединений. Спасибо </w:t>
      </w:r>
      <w:r w:rsidR="001666A8">
        <w:rPr>
          <w:sz w:val="28"/>
          <w:szCs w:val="28"/>
        </w:rPr>
        <w:t xml:space="preserve">учителям </w:t>
      </w:r>
      <w:r w:rsidRPr="001666A8">
        <w:rPr>
          <w:sz w:val="28"/>
          <w:szCs w:val="28"/>
        </w:rPr>
        <w:t>за методическую подготовку педагогов к ГИА, олимпиадам, конференциям и спортивным соревнованиям, участию в педагогических конкурсах и многое другое. Несколько примеров</w:t>
      </w:r>
      <w:r w:rsidR="008D41BA" w:rsidRPr="001666A8">
        <w:rPr>
          <w:sz w:val="28"/>
          <w:szCs w:val="28"/>
        </w:rPr>
        <w:t xml:space="preserve"> творческой работы ГМО</w:t>
      </w:r>
      <w:r w:rsidR="0072360D">
        <w:rPr>
          <w:sz w:val="28"/>
          <w:szCs w:val="28"/>
        </w:rPr>
        <w:t xml:space="preserve">, </w:t>
      </w:r>
      <w:r w:rsidR="0072360D">
        <w:rPr>
          <w:sz w:val="28"/>
          <w:szCs w:val="28"/>
        </w:rPr>
        <w:lastRenderedPageBreak/>
        <w:t>которая носит ярко выраженный мотивационный характер</w:t>
      </w:r>
      <w:r w:rsidR="000100A5">
        <w:rPr>
          <w:sz w:val="28"/>
          <w:szCs w:val="28"/>
        </w:rPr>
        <w:t>, как для учителей, так и для детей</w:t>
      </w:r>
      <w:r w:rsidRPr="001666A8">
        <w:rPr>
          <w:sz w:val="28"/>
          <w:szCs w:val="28"/>
        </w:rPr>
        <w:t>:</w:t>
      </w:r>
    </w:p>
    <w:p w14:paraId="3F44056C" w14:textId="41892AC8" w:rsidR="0074372B" w:rsidRPr="001666A8" w:rsidRDefault="0074372B" w:rsidP="0074372B">
      <w:pPr>
        <w:pStyle w:val="a3"/>
        <w:numPr>
          <w:ilvl w:val="0"/>
          <w:numId w:val="3"/>
        </w:numPr>
        <w:rPr>
          <w:rFonts w:eastAsiaTheme="minorHAnsi"/>
          <w:noProof w:val="0"/>
          <w:sz w:val="28"/>
          <w:szCs w:val="28"/>
          <w:lang w:eastAsia="en-US"/>
        </w:rPr>
      </w:pPr>
      <w:r w:rsidRPr="001666A8">
        <w:rPr>
          <w:sz w:val="28"/>
          <w:szCs w:val="28"/>
        </w:rPr>
        <w:t xml:space="preserve">проведение ежегодной городской предметной недели математики. </w:t>
      </w:r>
      <w:r w:rsidRPr="001666A8">
        <w:rPr>
          <w:rFonts w:eastAsiaTheme="minorHAnsi"/>
          <w:noProof w:val="0"/>
          <w:sz w:val="28"/>
          <w:szCs w:val="28"/>
          <w:lang w:eastAsia="en-US"/>
        </w:rPr>
        <w:t>Основными итогами предметной недели являются укрепление профессиональных связей между учителями математики, работающими в разных образовательных организациях, желания поучиться у своих коллег. Всего проведено 6 мероприятий в форме физико-математической игры «</w:t>
      </w:r>
      <w:proofErr w:type="spellStart"/>
      <w:r w:rsidRPr="001666A8">
        <w:rPr>
          <w:rFonts w:eastAsiaTheme="minorHAnsi"/>
          <w:noProof w:val="0"/>
          <w:sz w:val="28"/>
          <w:szCs w:val="28"/>
          <w:lang w:eastAsia="en-US"/>
        </w:rPr>
        <w:t>Брейн</w:t>
      </w:r>
      <w:proofErr w:type="spellEnd"/>
      <w:r w:rsidRPr="001666A8">
        <w:rPr>
          <w:rFonts w:eastAsiaTheme="minorHAnsi"/>
          <w:noProof w:val="0"/>
          <w:sz w:val="28"/>
          <w:szCs w:val="28"/>
          <w:lang w:eastAsia="en-US"/>
        </w:rPr>
        <w:t xml:space="preserve">-ринг», математического КВН, математических чтений. Участниками мероприятий стали более 100 учащихся 5-11 классов, 27 руководителей ШМО и учителей математики всех общеобразовательных учреждений. Руководитель ГМО </w:t>
      </w:r>
      <w:proofErr w:type="spellStart"/>
      <w:r w:rsidRPr="001666A8">
        <w:rPr>
          <w:rFonts w:eastAsiaTheme="minorHAnsi"/>
          <w:noProof w:val="0"/>
          <w:sz w:val="28"/>
          <w:szCs w:val="28"/>
          <w:lang w:eastAsia="en-US"/>
        </w:rPr>
        <w:t>Кичатова</w:t>
      </w:r>
      <w:proofErr w:type="spellEnd"/>
      <w:r w:rsidRPr="001666A8">
        <w:rPr>
          <w:rFonts w:eastAsiaTheme="minorHAnsi"/>
          <w:noProof w:val="0"/>
          <w:sz w:val="28"/>
          <w:szCs w:val="28"/>
          <w:lang w:eastAsia="en-US"/>
        </w:rPr>
        <w:t xml:space="preserve"> Ольга Николаевна, учитель математики школы №5</w:t>
      </w:r>
      <w:r w:rsidR="008D41BA" w:rsidRPr="001666A8">
        <w:rPr>
          <w:rFonts w:eastAsiaTheme="minorHAnsi"/>
          <w:noProof w:val="0"/>
          <w:sz w:val="28"/>
          <w:szCs w:val="28"/>
          <w:lang w:eastAsia="en-US"/>
        </w:rPr>
        <w:t>.</w:t>
      </w:r>
    </w:p>
    <w:p w14:paraId="2F90C7A4" w14:textId="77777777" w:rsidR="0074372B" w:rsidRPr="001666A8" w:rsidRDefault="0074372B" w:rsidP="0074372B">
      <w:pPr>
        <w:pStyle w:val="a3"/>
        <w:numPr>
          <w:ilvl w:val="0"/>
          <w:numId w:val="3"/>
        </w:numPr>
        <w:rPr>
          <w:rFonts w:eastAsiaTheme="minorHAnsi"/>
          <w:noProof w:val="0"/>
          <w:sz w:val="28"/>
          <w:szCs w:val="28"/>
          <w:lang w:eastAsia="en-US"/>
        </w:rPr>
      </w:pPr>
      <w:r w:rsidRPr="001666A8">
        <w:rPr>
          <w:rFonts w:eastAsiaTheme="minorHAnsi"/>
          <w:noProof w:val="0"/>
          <w:sz w:val="28"/>
          <w:szCs w:val="28"/>
          <w:lang w:eastAsia="en-US"/>
        </w:rPr>
        <w:t xml:space="preserve">Летняя школа немецкого языка работала  в городе Реутов  с 5 июня по 15  июня под руководством </w:t>
      </w:r>
      <w:proofErr w:type="spellStart"/>
      <w:r w:rsidRPr="001666A8">
        <w:rPr>
          <w:rFonts w:eastAsiaTheme="minorHAnsi"/>
          <w:noProof w:val="0"/>
          <w:sz w:val="28"/>
          <w:szCs w:val="28"/>
          <w:lang w:eastAsia="en-US"/>
        </w:rPr>
        <w:t>Голубковой</w:t>
      </w:r>
      <w:proofErr w:type="spellEnd"/>
      <w:r w:rsidRPr="001666A8">
        <w:rPr>
          <w:rFonts w:eastAsiaTheme="minorHAnsi"/>
          <w:noProof w:val="0"/>
          <w:sz w:val="28"/>
          <w:szCs w:val="28"/>
          <w:lang w:eastAsia="en-US"/>
        </w:rPr>
        <w:t xml:space="preserve"> Елены Александровны, учителя немецкого языка МАОУ «Гимназия».</w:t>
      </w:r>
    </w:p>
    <w:p w14:paraId="6047BC63" w14:textId="0BB65037" w:rsidR="0074372B" w:rsidRPr="001666A8" w:rsidRDefault="0074372B" w:rsidP="007437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1666A8">
        <w:rPr>
          <w:sz w:val="28"/>
          <w:szCs w:val="28"/>
        </w:rPr>
        <w:t>ГМО учителей ИЗО под руководством Лапшиной Ольги Игоревны</w:t>
      </w:r>
      <w:r w:rsidR="001666A8">
        <w:rPr>
          <w:sz w:val="28"/>
          <w:szCs w:val="28"/>
        </w:rPr>
        <w:t xml:space="preserve">, учителя школы №2, </w:t>
      </w:r>
      <w:r w:rsidRPr="001666A8">
        <w:rPr>
          <w:sz w:val="28"/>
          <w:szCs w:val="28"/>
        </w:rPr>
        <w:t xml:space="preserve"> организовали первую реутовскую выставку работ педагогов-художников и выпустили красивый альбом.</w:t>
      </w:r>
    </w:p>
    <w:p w14:paraId="3B130BB0" w14:textId="7A211CE7" w:rsidR="0074372B" w:rsidRPr="001666A8" w:rsidRDefault="0074372B" w:rsidP="007437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1666A8">
        <w:rPr>
          <w:sz w:val="28"/>
          <w:szCs w:val="28"/>
        </w:rPr>
        <w:t xml:space="preserve">ГМО учителей английского языка (руководитель – учитель английского языка Лицея Соловьёва Валентина Александровна)  провело уже пятый конкурс песен на английском языке. Методическое значение этого конкурса </w:t>
      </w:r>
      <w:r w:rsidR="0072360D">
        <w:rPr>
          <w:sz w:val="28"/>
          <w:szCs w:val="28"/>
        </w:rPr>
        <w:t>велико</w:t>
      </w:r>
      <w:r w:rsidRPr="001666A8">
        <w:rPr>
          <w:sz w:val="28"/>
          <w:szCs w:val="28"/>
        </w:rPr>
        <w:t xml:space="preserve">. </w:t>
      </w:r>
    </w:p>
    <w:p w14:paraId="64B44417" w14:textId="4041819C" w:rsidR="0074372B" w:rsidRPr="001666A8" w:rsidRDefault="0074372B" w:rsidP="0074372B">
      <w:pPr>
        <w:rPr>
          <w:rFonts w:ascii="Times New Roman" w:hAnsi="Times New Roman" w:cs="Times New Roman"/>
          <w:sz w:val="28"/>
          <w:szCs w:val="28"/>
        </w:rPr>
      </w:pPr>
      <w:r w:rsidRPr="001666A8">
        <w:rPr>
          <w:rFonts w:ascii="Times New Roman" w:hAnsi="Times New Roman" w:cs="Times New Roman"/>
          <w:sz w:val="28"/>
          <w:szCs w:val="28"/>
        </w:rPr>
        <w:t>И подобные примеры педагогического творчества и мастерства можно продолжать. Спасибо вам.</w:t>
      </w:r>
    </w:p>
    <w:p w14:paraId="6BC7AF04" w14:textId="68DDB962" w:rsidR="00BB6DD8" w:rsidRPr="007D6DEB" w:rsidRDefault="001F7A76" w:rsidP="001F7A76">
      <w:pPr>
        <w:pStyle w:val="a3"/>
        <w:spacing w:line="360" w:lineRule="auto"/>
        <w:ind w:left="0" w:firstLine="708"/>
        <w:jc w:val="center"/>
        <w:rPr>
          <w:b/>
          <w:sz w:val="28"/>
          <w:szCs w:val="28"/>
          <w:u w:val="single"/>
        </w:rPr>
      </w:pPr>
      <w:r w:rsidRPr="007D6DEB">
        <w:rPr>
          <w:b/>
          <w:sz w:val="28"/>
          <w:szCs w:val="28"/>
          <w:u w:val="single"/>
        </w:rPr>
        <w:t>Аттестация педагогических работников</w:t>
      </w:r>
    </w:p>
    <w:p w14:paraId="108958B2" w14:textId="3A37EBE7" w:rsidR="001F7A76" w:rsidRPr="001F7A76" w:rsidRDefault="001F7A76" w:rsidP="007D6DEB">
      <w:pPr>
        <w:pStyle w:val="a3"/>
        <w:ind w:left="0"/>
        <w:rPr>
          <w:rFonts w:eastAsiaTheme="minorHAnsi"/>
          <w:noProof w:val="0"/>
          <w:sz w:val="28"/>
          <w:szCs w:val="28"/>
          <w:lang w:eastAsia="en-US"/>
        </w:rPr>
      </w:pPr>
      <w:r w:rsidRPr="001F7A76">
        <w:rPr>
          <w:rFonts w:eastAsiaTheme="minorHAnsi"/>
          <w:noProof w:val="0"/>
          <w:sz w:val="28"/>
          <w:szCs w:val="28"/>
          <w:lang w:eastAsia="en-US"/>
        </w:rPr>
        <w:t>Важным механизмом развития компетенций педагогических кадров для обеспечения высокого качества образования является аттестация.</w:t>
      </w:r>
    </w:p>
    <w:p w14:paraId="6CAB0EA3" w14:textId="77F192FE" w:rsidR="001F7A76" w:rsidRPr="001F7A76" w:rsidRDefault="001F7A76" w:rsidP="001F7A76">
      <w:pPr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1F7A76">
        <w:rPr>
          <w:rFonts w:ascii="Times New Roman" w:hAnsi="Times New Roman" w:cs="Times New Roman"/>
          <w:sz w:val="28"/>
          <w:szCs w:val="28"/>
        </w:rPr>
        <w:t xml:space="preserve"> Высшую и Первую квалификационные категории имеют 804 педагога, что составляет 74,7% от общей численности педагогических работников</w:t>
      </w:r>
      <w:r w:rsidR="00584001">
        <w:rPr>
          <w:rFonts w:ascii="Times New Roman" w:hAnsi="Times New Roman" w:cs="Times New Roman"/>
          <w:sz w:val="28"/>
          <w:szCs w:val="28"/>
        </w:rPr>
        <w:t>.</w:t>
      </w:r>
    </w:p>
    <w:p w14:paraId="795D806B" w14:textId="77777777" w:rsidR="001F7A76" w:rsidRPr="001F7A76" w:rsidRDefault="001F7A76" w:rsidP="001F7A76">
      <w:pPr>
        <w:contextualSpacing/>
        <w:rPr>
          <w:rFonts w:ascii="Times New Roman" w:hAnsi="Times New Roman" w:cs="Times New Roman"/>
          <w:sz w:val="28"/>
          <w:szCs w:val="28"/>
        </w:rPr>
      </w:pPr>
      <w:r w:rsidRPr="001F7A76">
        <w:rPr>
          <w:rFonts w:ascii="Times New Roman" w:hAnsi="Times New Roman" w:cs="Times New Roman"/>
          <w:sz w:val="28"/>
          <w:szCs w:val="28"/>
        </w:rPr>
        <w:t xml:space="preserve">В 2016-17 уч. году аттестовано 218 педагогических работников города, из них 152 педагога (70%) повысили квалификационную категорию. Методической службой города и образовательных организаций проведена огромная работа по методическому сопровождению деятельности аттестуемого как во время процедуры аттестации, так и в </w:t>
      </w:r>
      <w:proofErr w:type="spellStart"/>
      <w:r w:rsidRPr="001F7A76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1F7A76">
        <w:rPr>
          <w:rFonts w:ascii="Times New Roman" w:hAnsi="Times New Roman" w:cs="Times New Roman"/>
          <w:sz w:val="28"/>
          <w:szCs w:val="28"/>
        </w:rPr>
        <w:t xml:space="preserve"> период с учетом личностного подхода, непрерывного и обоснованного </w:t>
      </w:r>
      <w:proofErr w:type="spellStart"/>
      <w:r w:rsidRPr="001F7A76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1F7A76">
        <w:rPr>
          <w:rFonts w:ascii="Times New Roman" w:hAnsi="Times New Roman" w:cs="Times New Roman"/>
          <w:sz w:val="28"/>
          <w:szCs w:val="28"/>
        </w:rPr>
        <w:t xml:space="preserve">-прогностического отслеживания изменений в профессиональной деятельности. </w:t>
      </w:r>
    </w:p>
    <w:p w14:paraId="131476CB" w14:textId="77777777" w:rsidR="001F7A76" w:rsidRDefault="001F7A76" w:rsidP="001F7A76">
      <w:pPr>
        <w:pStyle w:val="1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F7A7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На 12% уменьшилась доля педагогов, работающих без квалификационной категории. Но проблема остается: 277 (25,7%) педагогов на сегодня не имеют квалификационной категории.</w:t>
      </w:r>
    </w:p>
    <w:p w14:paraId="7AB6B5CF" w14:textId="77777777" w:rsidR="00584001" w:rsidRPr="001666A8" w:rsidRDefault="00584001" w:rsidP="00584001">
      <w:pPr>
        <w:pStyle w:val="a3"/>
        <w:ind w:left="0" w:firstLine="708"/>
        <w:rPr>
          <w:rFonts w:eastAsiaTheme="minorHAnsi"/>
          <w:noProof w:val="0"/>
          <w:sz w:val="28"/>
          <w:szCs w:val="28"/>
          <w:lang w:eastAsia="en-US"/>
        </w:rPr>
      </w:pPr>
      <w:r w:rsidRPr="007D6DEB">
        <w:rPr>
          <w:rFonts w:eastAsiaTheme="minorHAnsi"/>
          <w:b/>
          <w:noProof w:val="0"/>
          <w:sz w:val="28"/>
          <w:szCs w:val="28"/>
          <w:lang w:eastAsia="en-US"/>
        </w:rPr>
        <w:t xml:space="preserve">В наступающем </w:t>
      </w:r>
      <w:r w:rsidRPr="001666A8">
        <w:rPr>
          <w:rFonts w:eastAsiaTheme="minorHAnsi"/>
          <w:noProof w:val="0"/>
          <w:sz w:val="28"/>
          <w:szCs w:val="28"/>
          <w:lang w:eastAsia="en-US"/>
        </w:rPr>
        <w:t xml:space="preserve">учебном году   для обеспечения лидерства системы образования Московской области, в том числе </w:t>
      </w:r>
      <w:proofErr w:type="spellStart"/>
      <w:r w:rsidRPr="001666A8">
        <w:rPr>
          <w:rFonts w:eastAsiaTheme="minorHAnsi"/>
          <w:noProof w:val="0"/>
          <w:sz w:val="28"/>
          <w:szCs w:val="28"/>
          <w:lang w:eastAsia="en-US"/>
        </w:rPr>
        <w:t>г.о</w:t>
      </w:r>
      <w:proofErr w:type="spellEnd"/>
      <w:r w:rsidRPr="001666A8">
        <w:rPr>
          <w:rFonts w:eastAsiaTheme="minorHAnsi"/>
          <w:noProof w:val="0"/>
          <w:sz w:val="28"/>
          <w:szCs w:val="28"/>
          <w:lang w:eastAsia="en-US"/>
        </w:rPr>
        <w:t xml:space="preserve">. Реутов, педагогам и методическим службам города и образовательных учреждений необходимо активно, заинтересованно и профессионально участвовать в процессах: </w:t>
      </w:r>
    </w:p>
    <w:p w14:paraId="4E69BA0A" w14:textId="77777777" w:rsidR="00584001" w:rsidRPr="001666A8" w:rsidRDefault="00584001" w:rsidP="00584001">
      <w:pPr>
        <w:pStyle w:val="a3"/>
        <w:numPr>
          <w:ilvl w:val="0"/>
          <w:numId w:val="3"/>
        </w:numPr>
        <w:rPr>
          <w:rFonts w:eastAsiaTheme="minorHAnsi"/>
          <w:noProof w:val="0"/>
          <w:sz w:val="28"/>
          <w:szCs w:val="28"/>
          <w:lang w:eastAsia="en-US"/>
        </w:rPr>
      </w:pPr>
      <w:r w:rsidRPr="001666A8">
        <w:rPr>
          <w:rFonts w:eastAsiaTheme="minorHAnsi"/>
          <w:noProof w:val="0"/>
          <w:sz w:val="28"/>
          <w:szCs w:val="28"/>
          <w:lang w:eastAsia="en-US"/>
        </w:rPr>
        <w:t>обновления содержания общего образования на основе разрабатываемых концепций учебных предметов и предметных областей, детализации требований к результатам освоения общеобразовательных программ,</w:t>
      </w:r>
    </w:p>
    <w:p w14:paraId="4912E494" w14:textId="77777777" w:rsidR="00584001" w:rsidRPr="001666A8" w:rsidRDefault="00584001" w:rsidP="00584001">
      <w:pPr>
        <w:pStyle w:val="a3"/>
        <w:numPr>
          <w:ilvl w:val="0"/>
          <w:numId w:val="3"/>
        </w:numPr>
        <w:rPr>
          <w:rFonts w:eastAsiaTheme="minorHAnsi"/>
          <w:noProof w:val="0"/>
          <w:sz w:val="28"/>
          <w:szCs w:val="28"/>
          <w:lang w:eastAsia="en-US"/>
        </w:rPr>
      </w:pPr>
      <w:r w:rsidRPr="001666A8">
        <w:rPr>
          <w:rFonts w:eastAsiaTheme="minorHAnsi"/>
          <w:noProof w:val="0"/>
          <w:sz w:val="28"/>
          <w:szCs w:val="28"/>
          <w:lang w:eastAsia="en-US"/>
        </w:rPr>
        <w:t>сохранения единого образовательного пространства и получения качественного образования для всех детей, в том числе и с ограниченными возможностями здоровья</w:t>
      </w:r>
    </w:p>
    <w:p w14:paraId="74D7DE86" w14:textId="77777777" w:rsidR="00584001" w:rsidRPr="001666A8" w:rsidRDefault="00584001" w:rsidP="00584001">
      <w:pPr>
        <w:pStyle w:val="a3"/>
        <w:numPr>
          <w:ilvl w:val="0"/>
          <w:numId w:val="3"/>
        </w:numPr>
        <w:rPr>
          <w:rFonts w:eastAsiaTheme="minorHAnsi"/>
          <w:noProof w:val="0"/>
          <w:sz w:val="28"/>
          <w:szCs w:val="28"/>
          <w:lang w:eastAsia="en-US"/>
        </w:rPr>
      </w:pPr>
      <w:r w:rsidRPr="001666A8">
        <w:rPr>
          <w:rFonts w:eastAsiaTheme="minorHAnsi"/>
          <w:noProof w:val="0"/>
          <w:sz w:val="28"/>
          <w:szCs w:val="28"/>
          <w:lang w:eastAsia="en-US"/>
        </w:rPr>
        <w:lastRenderedPageBreak/>
        <w:t xml:space="preserve">минимизации профессиональных дефицитов у педагогов в рамках формирования национальной системы учительского роста. </w:t>
      </w:r>
    </w:p>
    <w:p w14:paraId="1CD08A63" w14:textId="6B3C7C05" w:rsidR="00584001" w:rsidRDefault="00584001" w:rsidP="007D6DEB">
      <w:pPr>
        <w:pStyle w:val="a3"/>
        <w:ind w:left="360" w:firstLine="348"/>
        <w:rPr>
          <w:rFonts w:eastAsiaTheme="minorHAnsi"/>
          <w:noProof w:val="0"/>
          <w:sz w:val="28"/>
          <w:szCs w:val="28"/>
          <w:lang w:eastAsia="en-US"/>
        </w:rPr>
      </w:pPr>
      <w:r w:rsidRPr="001666A8">
        <w:rPr>
          <w:rFonts w:eastAsiaTheme="minorHAnsi"/>
          <w:noProof w:val="0"/>
          <w:sz w:val="28"/>
          <w:szCs w:val="28"/>
          <w:lang w:eastAsia="en-US"/>
        </w:rPr>
        <w:t xml:space="preserve">Для </w:t>
      </w:r>
      <w:r w:rsidR="002C668F">
        <w:rPr>
          <w:rFonts w:eastAsiaTheme="minorHAnsi"/>
          <w:noProof w:val="0"/>
          <w:sz w:val="28"/>
          <w:szCs w:val="28"/>
          <w:lang w:eastAsia="en-US"/>
        </w:rPr>
        <w:t>реализации этих процессов создаются</w:t>
      </w:r>
      <w:r w:rsidRPr="001666A8">
        <w:rPr>
          <w:rFonts w:eastAsiaTheme="minorHAnsi"/>
          <w:noProof w:val="0"/>
          <w:sz w:val="28"/>
          <w:szCs w:val="28"/>
          <w:lang w:eastAsia="en-US"/>
        </w:rPr>
        <w:t xml:space="preserve"> электронн</w:t>
      </w:r>
      <w:r w:rsidR="002C668F">
        <w:rPr>
          <w:rFonts w:eastAsiaTheme="minorHAnsi"/>
          <w:noProof w:val="0"/>
          <w:sz w:val="28"/>
          <w:szCs w:val="28"/>
          <w:lang w:eastAsia="en-US"/>
        </w:rPr>
        <w:t>ая</w:t>
      </w:r>
      <w:r w:rsidRPr="001666A8">
        <w:rPr>
          <w:rFonts w:eastAsiaTheme="minorHAnsi"/>
          <w:noProof w:val="0"/>
          <w:sz w:val="28"/>
          <w:szCs w:val="28"/>
          <w:lang w:eastAsia="en-US"/>
        </w:rPr>
        <w:t xml:space="preserve"> модель методического обеспечения, модель организация сетевого взаимодействия педагогов и образовательных учреждений, «Дорожные карты» педагогов по освоению предметной концепции, индивидуальные образовательные маршруты.</w:t>
      </w:r>
    </w:p>
    <w:p w14:paraId="0AA937E9" w14:textId="77777777" w:rsidR="002C668F" w:rsidRDefault="002C668F" w:rsidP="002C668F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</w:rPr>
      </w:pPr>
      <w:r w:rsidRPr="008476A3">
        <w:rPr>
          <w:color w:val="000000"/>
          <w:sz w:val="28"/>
        </w:rPr>
        <w:t>Всероссийск</w:t>
      </w:r>
      <w:r>
        <w:rPr>
          <w:color w:val="000000"/>
          <w:sz w:val="28"/>
        </w:rPr>
        <w:t>ие</w:t>
      </w:r>
      <w:r w:rsidRPr="008476A3">
        <w:rPr>
          <w:color w:val="000000"/>
          <w:sz w:val="28"/>
        </w:rPr>
        <w:t xml:space="preserve"> проверочн</w:t>
      </w:r>
      <w:r>
        <w:rPr>
          <w:color w:val="000000"/>
          <w:sz w:val="28"/>
        </w:rPr>
        <w:t>ые</w:t>
      </w:r>
      <w:r w:rsidRPr="008476A3">
        <w:rPr>
          <w:color w:val="000000"/>
          <w:sz w:val="28"/>
        </w:rPr>
        <w:t xml:space="preserve"> работы</w:t>
      </w:r>
    </w:p>
    <w:p w14:paraId="18D28AD0" w14:textId="77777777" w:rsidR="002C668F" w:rsidRPr="008476A3" w:rsidRDefault="002C668F" w:rsidP="002C668F">
      <w:pPr>
        <w:spacing w:line="259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76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Итоги Всероссийской проверочной работы по русскому языку</w:t>
      </w:r>
    </w:p>
    <w:p w14:paraId="602404A2" w14:textId="77777777" w:rsidR="002C668F" w:rsidRPr="008476A3" w:rsidRDefault="002C668F" w:rsidP="002C668F">
      <w:pPr>
        <w:spacing w:line="259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76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 классы</w:t>
      </w:r>
    </w:p>
    <w:p w14:paraId="60D2A818" w14:textId="77777777" w:rsidR="002C668F" w:rsidRPr="008476A3" w:rsidRDefault="002C668F" w:rsidP="002C668F">
      <w:pPr>
        <w:spacing w:after="160" w:line="259" w:lineRule="auto"/>
        <w:ind w:firstLine="0"/>
        <w:jc w:val="left"/>
      </w:pPr>
      <w:r w:rsidRPr="008476A3">
        <w:rPr>
          <w:noProof/>
          <w:lang w:eastAsia="ru-RU"/>
        </w:rPr>
        <w:drawing>
          <wp:inline distT="0" distB="0" distL="0" distR="0" wp14:anchorId="3852CC5E" wp14:editId="5B77010C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C879A7B" w14:textId="77777777" w:rsidR="002C668F" w:rsidRPr="008476A3" w:rsidRDefault="002C668F" w:rsidP="002C668F">
      <w:pPr>
        <w:spacing w:after="160" w:line="259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76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ВПР по русскому языку выполняли 831 четвероклассников всех школ города. Все обучающиеся показали положительные результаты освоения Основной Образовательной программы начального общего образования. Четвероклассники города справились с работой на уровне региона. Качество знаний по русскому языку выше среднего по России на 10% и областного на 6%.</w:t>
      </w:r>
    </w:p>
    <w:p w14:paraId="493E1A87" w14:textId="77777777" w:rsidR="002C668F" w:rsidRPr="008476A3" w:rsidRDefault="002C668F" w:rsidP="002C668F">
      <w:pPr>
        <w:spacing w:after="160" w:line="259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76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Среди школ города можно отметить школы, показав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шие наиболее высокие результаты:</w:t>
      </w:r>
      <w:r w:rsidRPr="008476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СОШ №7, Гимназия, Лицей. Ниже среднего по городу в школах: 2, 5, 3, 6.</w:t>
      </w:r>
    </w:p>
    <w:p w14:paraId="6E8C8F92" w14:textId="77777777" w:rsidR="002C668F" w:rsidRPr="008476A3" w:rsidRDefault="002C668F" w:rsidP="002C668F">
      <w:pPr>
        <w:spacing w:line="259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76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Итоги Всероссийской проверочной работы по математике</w:t>
      </w:r>
    </w:p>
    <w:p w14:paraId="216CCEC6" w14:textId="77777777" w:rsidR="002C668F" w:rsidRPr="008476A3" w:rsidRDefault="002C668F" w:rsidP="002C668F">
      <w:pPr>
        <w:spacing w:line="259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76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 классы</w:t>
      </w:r>
    </w:p>
    <w:p w14:paraId="664549C9" w14:textId="77777777" w:rsidR="002C668F" w:rsidRPr="008476A3" w:rsidRDefault="002C668F" w:rsidP="002C668F">
      <w:pPr>
        <w:spacing w:after="160" w:line="259" w:lineRule="auto"/>
        <w:ind w:firstLine="0"/>
        <w:jc w:val="left"/>
      </w:pPr>
      <w:r w:rsidRPr="008476A3">
        <w:rPr>
          <w:noProof/>
          <w:lang w:eastAsia="ru-RU"/>
        </w:rPr>
        <w:lastRenderedPageBreak/>
        <w:drawing>
          <wp:inline distT="0" distB="0" distL="0" distR="0" wp14:anchorId="7F700D76" wp14:editId="08C15B7C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B2C8548" w14:textId="77777777" w:rsidR="002C668F" w:rsidRPr="008476A3" w:rsidRDefault="002C668F" w:rsidP="002C668F">
      <w:pPr>
        <w:spacing w:after="160" w:line="259" w:lineRule="auto"/>
        <w:ind w:firstLine="0"/>
        <w:jc w:val="left"/>
      </w:pPr>
    </w:p>
    <w:p w14:paraId="4601C5CA" w14:textId="77777777" w:rsidR="002C668F" w:rsidRPr="008476A3" w:rsidRDefault="002C668F" w:rsidP="002C668F">
      <w:pPr>
        <w:spacing w:after="160" w:line="259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76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ВПР по математике выполняли 829 четвероклассник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</w:t>
      </w:r>
      <w:r w:rsidRPr="008476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всех школ города. Все обучающиеся с работой справились. Средний показатель качества знаний по математике по результатам ВПР выше областного на 3 % и всероссийского – на 12%.</w:t>
      </w:r>
    </w:p>
    <w:p w14:paraId="4D0DBDC9" w14:textId="77777777" w:rsidR="002C668F" w:rsidRPr="008476A3" w:rsidRDefault="002C668F" w:rsidP="002C668F">
      <w:pPr>
        <w:spacing w:after="160" w:line="259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76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городе лучшие результаты показали учащиеся школы №7, Гимназии и школы №1. Ниже среднего уровня по городу качество знаний школ: 5, 2, 10, 3, 6.</w:t>
      </w:r>
    </w:p>
    <w:p w14:paraId="233694F9" w14:textId="77777777" w:rsidR="002C668F" w:rsidRPr="008476A3" w:rsidRDefault="002C668F" w:rsidP="002C668F">
      <w:pPr>
        <w:spacing w:line="259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76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Итоги Всероссийской проверочной работы по окружающему миру</w:t>
      </w:r>
    </w:p>
    <w:p w14:paraId="7FFDDCD6" w14:textId="77777777" w:rsidR="002C668F" w:rsidRPr="008476A3" w:rsidRDefault="002C668F" w:rsidP="002C668F">
      <w:pPr>
        <w:spacing w:line="259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76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 классы</w:t>
      </w:r>
    </w:p>
    <w:p w14:paraId="490DE96A" w14:textId="77777777" w:rsidR="002C668F" w:rsidRPr="008476A3" w:rsidRDefault="002C668F" w:rsidP="002C668F">
      <w:pPr>
        <w:spacing w:after="160" w:line="259" w:lineRule="auto"/>
        <w:ind w:firstLine="0"/>
        <w:jc w:val="left"/>
      </w:pPr>
      <w:r w:rsidRPr="008476A3">
        <w:rPr>
          <w:noProof/>
          <w:lang w:eastAsia="ru-RU"/>
        </w:rPr>
        <w:drawing>
          <wp:inline distT="0" distB="0" distL="0" distR="0" wp14:anchorId="7CDF6202" wp14:editId="20BFEF40">
            <wp:extent cx="4572000" cy="2933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5C06219" w14:textId="77777777" w:rsidR="002C668F" w:rsidRPr="008476A3" w:rsidRDefault="002C668F" w:rsidP="002C668F">
      <w:pPr>
        <w:spacing w:after="160" w:line="259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76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ВПР по окружающему миру выполняли 811 четвероклассников всех школ города. Все обучающиеся с работой справились. Средний показатель качества знаний по окружающему миру по результатам ВПР выше областного на 6 % и всероссийского – на 9%.</w:t>
      </w:r>
    </w:p>
    <w:p w14:paraId="308023B6" w14:textId="77777777" w:rsidR="002C668F" w:rsidRPr="008476A3" w:rsidRDefault="002C668F" w:rsidP="002C668F">
      <w:pPr>
        <w:spacing w:after="160" w:line="259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76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городе лучшие результаты показали учащиеся школы №7, Гимназии и школы №5. Ниже среднего уровня по городу качество знаний школ: 10, 3, 4, 2.</w:t>
      </w:r>
    </w:p>
    <w:p w14:paraId="3EE6D3A9" w14:textId="77777777" w:rsidR="002C668F" w:rsidRPr="001375C2" w:rsidRDefault="002C668F" w:rsidP="002C668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A5C86B9" w14:textId="77777777" w:rsidR="002C668F" w:rsidRDefault="002C668F" w:rsidP="002C668F">
      <w:pPr>
        <w:ind w:firstLine="708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1A5ED845" w14:textId="77777777" w:rsidR="002C668F" w:rsidRPr="007D6DEB" w:rsidRDefault="002C668F" w:rsidP="002C668F">
      <w:pPr>
        <w:ind w:firstLine="708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7D6DEB">
        <w:rPr>
          <w:rFonts w:ascii="Times New Roman" w:hAnsi="Times New Roman" w:cs="Times New Roman"/>
          <w:b/>
          <w:sz w:val="28"/>
          <w:szCs w:val="24"/>
          <w:u w:val="single"/>
        </w:rPr>
        <w:t xml:space="preserve">В МБУ ДПО “Учебно-методический центр” в 2016 году создан отдел подготовки и сопровождения замещающих семей. </w:t>
      </w:r>
    </w:p>
    <w:p w14:paraId="439B9A5F" w14:textId="77777777" w:rsidR="002C668F" w:rsidRPr="001666A8" w:rsidRDefault="002C668F" w:rsidP="002C668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Основными направлениями </w:t>
      </w:r>
      <w:r w:rsidRPr="001666A8">
        <w:rPr>
          <w:rFonts w:eastAsiaTheme="minorHAnsi"/>
          <w:sz w:val="28"/>
          <w:lang w:eastAsia="en-US"/>
        </w:rPr>
        <w:t>деятельности отдела</w:t>
      </w:r>
      <w:r w:rsidRPr="001666A8">
        <w:rPr>
          <w:bCs/>
          <w:color w:val="000000"/>
          <w:sz w:val="28"/>
        </w:rPr>
        <w:t xml:space="preserve"> </w:t>
      </w:r>
      <w:r w:rsidRPr="001666A8">
        <w:rPr>
          <w:rFonts w:eastAsiaTheme="minorHAnsi"/>
          <w:sz w:val="28"/>
          <w:lang w:eastAsia="en-US"/>
        </w:rPr>
        <w:t>является работа Школы приёмных родителей (ШПР)</w:t>
      </w:r>
      <w:r>
        <w:rPr>
          <w:rFonts w:eastAsiaTheme="minorHAnsi"/>
          <w:sz w:val="28"/>
          <w:lang w:eastAsia="en-US"/>
        </w:rPr>
        <w:t>,</w:t>
      </w:r>
      <w:r w:rsidRPr="00DF4820">
        <w:rPr>
          <w:bCs/>
          <w:color w:val="000000"/>
          <w:sz w:val="28"/>
        </w:rPr>
        <w:t xml:space="preserve"> </w:t>
      </w:r>
      <w:r w:rsidRPr="001666A8">
        <w:rPr>
          <w:bCs/>
          <w:color w:val="000000"/>
          <w:sz w:val="28"/>
        </w:rPr>
        <w:t>Психологическое обследование кандидатов в приемные родители</w:t>
      </w:r>
      <w:r>
        <w:rPr>
          <w:bCs/>
          <w:color w:val="000000"/>
          <w:sz w:val="28"/>
        </w:rPr>
        <w:t xml:space="preserve">, </w:t>
      </w:r>
      <w:r w:rsidRPr="001666A8">
        <w:rPr>
          <w:color w:val="000000"/>
          <w:sz w:val="28"/>
        </w:rPr>
        <w:t>сопровождени</w:t>
      </w:r>
      <w:r>
        <w:rPr>
          <w:color w:val="000000"/>
          <w:sz w:val="28"/>
        </w:rPr>
        <w:t>е</w:t>
      </w:r>
      <w:r w:rsidRPr="001666A8">
        <w:rPr>
          <w:color w:val="000000"/>
          <w:sz w:val="28"/>
        </w:rPr>
        <w:t xml:space="preserve"> замещающих семей</w:t>
      </w:r>
      <w:r>
        <w:rPr>
          <w:color w:val="000000"/>
          <w:sz w:val="28"/>
        </w:rPr>
        <w:t>.</w:t>
      </w:r>
      <w:r>
        <w:rPr>
          <w:rFonts w:eastAsiaTheme="minorHAnsi"/>
          <w:sz w:val="28"/>
          <w:lang w:eastAsia="en-US"/>
        </w:rPr>
        <w:t xml:space="preserve"> </w:t>
      </w:r>
      <w:r w:rsidRPr="001666A8">
        <w:rPr>
          <w:rFonts w:eastAsiaTheme="minorHAnsi"/>
          <w:sz w:val="28"/>
          <w:lang w:eastAsia="en-US"/>
        </w:rPr>
        <w:t xml:space="preserve"> </w:t>
      </w:r>
      <w:r w:rsidRPr="001666A8">
        <w:rPr>
          <w:color w:val="000000"/>
          <w:sz w:val="28"/>
        </w:rPr>
        <w:t>Посещение программы ШПР является необходимым условием для принятия ребенка в приемную семью. Деятельность ШПР осуществляется в тесном взаимодействии</w:t>
      </w:r>
      <w:r w:rsidRPr="001666A8">
        <w:rPr>
          <w:rStyle w:val="apple-converted-space"/>
          <w:color w:val="000000"/>
          <w:sz w:val="28"/>
        </w:rPr>
        <w:t> </w:t>
      </w:r>
      <w:r w:rsidRPr="001666A8">
        <w:rPr>
          <w:bCs/>
          <w:color w:val="000000"/>
          <w:sz w:val="28"/>
        </w:rPr>
        <w:t xml:space="preserve">с Центром Здоровья Ребенка </w:t>
      </w:r>
      <w:proofErr w:type="spellStart"/>
      <w:r w:rsidRPr="001666A8">
        <w:rPr>
          <w:bCs/>
          <w:color w:val="000000"/>
          <w:sz w:val="28"/>
        </w:rPr>
        <w:t>г.Реутов</w:t>
      </w:r>
      <w:proofErr w:type="spellEnd"/>
      <w:r w:rsidRPr="001666A8">
        <w:rPr>
          <w:bCs/>
          <w:color w:val="000000"/>
          <w:sz w:val="28"/>
        </w:rPr>
        <w:t>,</w:t>
      </w:r>
      <w:r w:rsidRPr="001666A8">
        <w:rPr>
          <w:rStyle w:val="apple-converted-space"/>
          <w:color w:val="000000"/>
          <w:sz w:val="28"/>
        </w:rPr>
        <w:t> </w:t>
      </w:r>
      <w:r w:rsidRPr="001666A8">
        <w:rPr>
          <w:bCs/>
          <w:color w:val="000000"/>
          <w:sz w:val="28"/>
        </w:rPr>
        <w:t>приемными семьями</w:t>
      </w:r>
      <w:r w:rsidRPr="001666A8">
        <w:rPr>
          <w:color w:val="000000"/>
          <w:sz w:val="28"/>
        </w:rPr>
        <w:t>, имеющими успешный опыт воспитания.</w:t>
      </w:r>
    </w:p>
    <w:p w14:paraId="437DF70B" w14:textId="77777777" w:rsidR="002C668F" w:rsidRPr="001666A8" w:rsidRDefault="002C668F" w:rsidP="002C668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1666A8">
        <w:rPr>
          <w:color w:val="000000"/>
          <w:sz w:val="28"/>
        </w:rPr>
        <w:t xml:space="preserve">За 2016-2017 учебный год в </w:t>
      </w:r>
      <w:r w:rsidRPr="001666A8">
        <w:rPr>
          <w:rFonts w:eastAsiaTheme="minorHAnsi"/>
          <w:sz w:val="28"/>
          <w:lang w:eastAsia="en-US"/>
        </w:rPr>
        <w:t xml:space="preserve">Школе приёмных родителей </w:t>
      </w:r>
      <w:r w:rsidRPr="001666A8">
        <w:rPr>
          <w:sz w:val="28"/>
        </w:rPr>
        <w:t>отдела подготовки и сопровождения замещающих семей</w:t>
      </w:r>
      <w:r w:rsidRPr="001666A8">
        <w:rPr>
          <w:color w:val="000000"/>
          <w:sz w:val="28"/>
        </w:rPr>
        <w:t xml:space="preserve"> УМЦ прошли обучение 53 кандидата в замещающие родители. </w:t>
      </w:r>
    </w:p>
    <w:p w14:paraId="527B343E" w14:textId="77777777" w:rsidR="002C668F" w:rsidRDefault="002C668F" w:rsidP="002C668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rFonts w:eastAsiaTheme="minorHAnsi"/>
          <w:sz w:val="28"/>
          <w:lang w:eastAsia="en-US"/>
        </w:rPr>
        <w:t>Обязательным</w:t>
      </w:r>
      <w:r w:rsidRPr="001666A8">
        <w:rPr>
          <w:bCs/>
          <w:color w:val="000000"/>
          <w:sz w:val="28"/>
        </w:rPr>
        <w:t xml:space="preserve"> </w:t>
      </w:r>
      <w:r w:rsidRPr="001666A8">
        <w:rPr>
          <w:rFonts w:eastAsiaTheme="minorHAnsi"/>
          <w:sz w:val="28"/>
          <w:lang w:eastAsia="en-US"/>
        </w:rPr>
        <w:t xml:space="preserve">является </w:t>
      </w:r>
      <w:r w:rsidRPr="001666A8">
        <w:rPr>
          <w:bCs/>
          <w:color w:val="000000"/>
          <w:sz w:val="28"/>
        </w:rPr>
        <w:t>Психологическое обследование кандидатов в приемные родители</w:t>
      </w:r>
      <w:r w:rsidRPr="001666A8">
        <w:rPr>
          <w:color w:val="000000"/>
          <w:sz w:val="28"/>
        </w:rPr>
        <w:t xml:space="preserve">. Батарея тестов, используемых для обследования, разработана и рекомендована Областным центром сопровождения замещающих семей при МГОУ. По итогам обучения и обследования 94% кандидатов готовы к приему ребенка в семью и обладают необходимыми для этого компетенциями. На текущий момент на учёте в отделе состоят 19 семей </w:t>
      </w:r>
      <w:r>
        <w:rPr>
          <w:color w:val="000000"/>
          <w:sz w:val="28"/>
        </w:rPr>
        <w:t xml:space="preserve">и </w:t>
      </w:r>
      <w:r w:rsidRPr="001666A8">
        <w:rPr>
          <w:color w:val="000000"/>
          <w:sz w:val="28"/>
        </w:rPr>
        <w:t xml:space="preserve">получают </w:t>
      </w:r>
      <w:r w:rsidRPr="001666A8">
        <w:rPr>
          <w:b/>
          <w:color w:val="000000"/>
          <w:sz w:val="28"/>
          <w:u w:val="single"/>
        </w:rPr>
        <w:t>регулярную</w:t>
      </w:r>
      <w:r w:rsidRPr="001666A8">
        <w:rPr>
          <w:color w:val="000000"/>
          <w:sz w:val="28"/>
        </w:rPr>
        <w:t xml:space="preserve"> консультационную помощь. </w:t>
      </w:r>
    </w:p>
    <w:p w14:paraId="3DDE75ED" w14:textId="77777777" w:rsidR="002C668F" w:rsidRDefault="002C668F" w:rsidP="007D6DEB">
      <w:pPr>
        <w:pStyle w:val="a3"/>
        <w:ind w:left="360" w:firstLine="348"/>
        <w:rPr>
          <w:rFonts w:eastAsiaTheme="minorHAnsi"/>
          <w:noProof w:val="0"/>
          <w:sz w:val="28"/>
          <w:szCs w:val="28"/>
          <w:lang w:eastAsia="en-US"/>
        </w:rPr>
      </w:pPr>
    </w:p>
    <w:p w14:paraId="44F5EEF5" w14:textId="77777777" w:rsidR="00E3483E" w:rsidRPr="00E3483E" w:rsidRDefault="00E3483E" w:rsidP="007D6DEB">
      <w:pPr>
        <w:pStyle w:val="a3"/>
        <w:ind w:left="360" w:firstLine="348"/>
        <w:rPr>
          <w:rFonts w:eastAsiaTheme="minorHAnsi"/>
          <w:noProof w:val="0"/>
          <w:sz w:val="28"/>
          <w:szCs w:val="28"/>
          <w:lang w:eastAsia="en-US"/>
        </w:rPr>
      </w:pPr>
    </w:p>
    <w:p w14:paraId="0D66E00E" w14:textId="77777777" w:rsidR="00E3483E" w:rsidRPr="00E3483E" w:rsidRDefault="00E3483E" w:rsidP="00E3483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483E"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Духовно-нравственное воспитание</w:t>
      </w:r>
    </w:p>
    <w:p w14:paraId="3EAE4477" w14:textId="77777777" w:rsidR="00E3483E" w:rsidRPr="00E3483E" w:rsidRDefault="00E3483E" w:rsidP="00E3483E">
      <w:pPr>
        <w:rPr>
          <w:rFonts w:ascii="Times New Roman" w:eastAsia="Calibri" w:hAnsi="Times New Roman" w:cs="Times New Roman"/>
          <w:sz w:val="28"/>
          <w:szCs w:val="28"/>
        </w:rPr>
      </w:pPr>
      <w:r w:rsidRPr="00E3483E">
        <w:rPr>
          <w:rFonts w:ascii="Times New Roman" w:eastAsia="Calibri" w:hAnsi="Times New Roman" w:cs="Times New Roman"/>
          <w:sz w:val="28"/>
          <w:szCs w:val="28"/>
        </w:rPr>
        <w:t xml:space="preserve">Во всех 4-х классах общеобразовательных учреждений </w:t>
      </w:r>
      <w:proofErr w:type="spellStart"/>
      <w:r w:rsidRPr="00E3483E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E3483E">
        <w:rPr>
          <w:rFonts w:ascii="Times New Roman" w:eastAsia="Calibri" w:hAnsi="Times New Roman" w:cs="Times New Roman"/>
          <w:sz w:val="28"/>
          <w:szCs w:val="28"/>
        </w:rPr>
        <w:t xml:space="preserve">. Реутов ведется курс ОРКСЭ. </w:t>
      </w:r>
    </w:p>
    <w:p w14:paraId="3E8558BB" w14:textId="77777777" w:rsidR="00E3483E" w:rsidRPr="00E3483E" w:rsidRDefault="00E3483E" w:rsidP="00E3483E">
      <w:pPr>
        <w:spacing w:after="200" w:line="276" w:lineRule="auto"/>
        <w:ind w:left="72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483E">
        <w:rPr>
          <w:rFonts w:ascii="Times New Roman" w:eastAsia="Calibri" w:hAnsi="Times New Roman" w:cs="Times New Roman"/>
          <w:b/>
          <w:sz w:val="28"/>
          <w:szCs w:val="28"/>
        </w:rPr>
        <w:t>Сведения о выборе модулей ОРКСЭ на 2016 – 2017 учебный год родителями (законными представителями) обучающихся 4-х классов:</w:t>
      </w:r>
    </w:p>
    <w:tbl>
      <w:tblPr>
        <w:tblStyle w:val="11"/>
        <w:tblW w:w="10321" w:type="dxa"/>
        <w:tblInd w:w="-572" w:type="dxa"/>
        <w:tblLook w:val="04A0" w:firstRow="1" w:lastRow="0" w:firstColumn="1" w:lastColumn="0" w:noHBand="0" w:noVBand="1"/>
      </w:tblPr>
      <w:tblGrid>
        <w:gridCol w:w="1042"/>
        <w:gridCol w:w="1034"/>
        <w:gridCol w:w="1603"/>
        <w:gridCol w:w="1160"/>
        <w:gridCol w:w="1692"/>
        <w:gridCol w:w="1342"/>
        <w:gridCol w:w="1487"/>
        <w:gridCol w:w="1350"/>
      </w:tblGrid>
      <w:tr w:rsidR="00E3483E" w:rsidRPr="00E3483E" w14:paraId="5EA25578" w14:textId="77777777" w:rsidTr="0038474F">
        <w:trPr>
          <w:trHeight w:val="283"/>
        </w:trPr>
        <w:tc>
          <w:tcPr>
            <w:tcW w:w="1006" w:type="dxa"/>
            <w:vMerge w:val="restart"/>
          </w:tcPr>
          <w:p w14:paraId="1CA9CD0F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Кол-во 4-х классов 2016/17 уч. год</w:t>
            </w:r>
          </w:p>
        </w:tc>
        <w:tc>
          <w:tcPr>
            <w:tcW w:w="999" w:type="dxa"/>
            <w:vMerge w:val="restart"/>
          </w:tcPr>
          <w:p w14:paraId="392C8B19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кол-во </w:t>
            </w:r>
            <w:proofErr w:type="spellStart"/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4-х классах</w:t>
            </w:r>
          </w:p>
        </w:tc>
        <w:tc>
          <w:tcPr>
            <w:tcW w:w="8316" w:type="dxa"/>
            <w:gridSpan w:val="6"/>
          </w:tcPr>
          <w:p w14:paraId="7CE0FEF7" w14:textId="77777777" w:rsidR="00E3483E" w:rsidRPr="00E3483E" w:rsidRDefault="00E3483E" w:rsidP="00E348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обучающихся, выбравших модули:</w:t>
            </w:r>
          </w:p>
        </w:tc>
      </w:tr>
      <w:tr w:rsidR="00E3483E" w:rsidRPr="00E3483E" w14:paraId="41601D42" w14:textId="77777777" w:rsidTr="0038474F">
        <w:trPr>
          <w:trHeight w:val="633"/>
        </w:trPr>
        <w:tc>
          <w:tcPr>
            <w:tcW w:w="1006" w:type="dxa"/>
            <w:vMerge/>
          </w:tcPr>
          <w:p w14:paraId="14B5D3A8" w14:textId="77777777" w:rsidR="00E3483E" w:rsidRPr="00E3483E" w:rsidRDefault="00E3483E" w:rsidP="00E348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vMerge/>
          </w:tcPr>
          <w:p w14:paraId="1E859F90" w14:textId="77777777" w:rsidR="00E3483E" w:rsidRPr="00E3483E" w:rsidRDefault="00E3483E" w:rsidP="00E348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14:paraId="07470E63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1119" w:type="dxa"/>
          </w:tcPr>
          <w:p w14:paraId="4BFFB2D9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Основы светской этики</w:t>
            </w:r>
          </w:p>
        </w:tc>
        <w:tc>
          <w:tcPr>
            <w:tcW w:w="1628" w:type="dxa"/>
          </w:tcPr>
          <w:p w14:paraId="2B7D023B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294" w:type="dxa"/>
          </w:tcPr>
          <w:p w14:paraId="75CB4B46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1431" w:type="dxa"/>
          </w:tcPr>
          <w:p w14:paraId="1313C554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1301" w:type="dxa"/>
          </w:tcPr>
          <w:p w14:paraId="7885D598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Основы исламской культуры</w:t>
            </w:r>
          </w:p>
        </w:tc>
      </w:tr>
      <w:tr w:rsidR="00E3483E" w:rsidRPr="00E3483E" w14:paraId="6CC82E92" w14:textId="77777777" w:rsidTr="0038474F">
        <w:tc>
          <w:tcPr>
            <w:tcW w:w="1006" w:type="dxa"/>
          </w:tcPr>
          <w:p w14:paraId="1F4F3C2E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9" w:type="dxa"/>
          </w:tcPr>
          <w:p w14:paraId="3DC463F6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1543" w:type="dxa"/>
          </w:tcPr>
          <w:p w14:paraId="323BB780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9" w:type="dxa"/>
          </w:tcPr>
          <w:p w14:paraId="37FB68E4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1628" w:type="dxa"/>
          </w:tcPr>
          <w:p w14:paraId="42F3BFEE" w14:textId="77777777" w:rsidR="00E3483E" w:rsidRPr="00E3483E" w:rsidRDefault="00E3483E" w:rsidP="00E348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94" w:type="dxa"/>
          </w:tcPr>
          <w:p w14:paraId="1C16E3C8" w14:textId="77777777" w:rsidR="00E3483E" w:rsidRPr="00E3483E" w:rsidRDefault="00E3483E" w:rsidP="00E348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1" w:type="dxa"/>
          </w:tcPr>
          <w:p w14:paraId="352D2CB9" w14:textId="77777777" w:rsidR="00E3483E" w:rsidRPr="00E3483E" w:rsidRDefault="00E3483E" w:rsidP="00E348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1" w:type="dxa"/>
          </w:tcPr>
          <w:p w14:paraId="21199079" w14:textId="77777777" w:rsidR="00E3483E" w:rsidRPr="00E3483E" w:rsidRDefault="00E3483E" w:rsidP="00E348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14:paraId="56AF9538" w14:textId="77777777" w:rsidR="00E3483E" w:rsidRPr="00E3483E" w:rsidRDefault="00E3483E" w:rsidP="00E3483E">
      <w:pPr>
        <w:rPr>
          <w:rFonts w:ascii="Times New Roman" w:eastAsia="Calibri" w:hAnsi="Times New Roman" w:cs="Times New Roman"/>
          <w:sz w:val="28"/>
          <w:szCs w:val="28"/>
        </w:rPr>
      </w:pPr>
    </w:p>
    <w:p w14:paraId="28FC5AB0" w14:textId="77777777" w:rsidR="00E3483E" w:rsidRPr="00E3483E" w:rsidRDefault="00E3483E" w:rsidP="00E3483E">
      <w:pPr>
        <w:rPr>
          <w:rFonts w:ascii="Times New Roman" w:eastAsia="Calibri" w:hAnsi="Times New Roman" w:cs="Times New Roman"/>
          <w:sz w:val="28"/>
          <w:szCs w:val="28"/>
        </w:rPr>
      </w:pPr>
      <w:r w:rsidRPr="00E3483E">
        <w:rPr>
          <w:rFonts w:ascii="Times New Roman" w:eastAsia="Calibri" w:hAnsi="Times New Roman" w:cs="Times New Roman"/>
          <w:sz w:val="28"/>
          <w:szCs w:val="28"/>
        </w:rPr>
        <w:t>Знакомство в общеобразовательных организациях города Реутов с основами религиозных культур и светской этики по выбору семьи школьника соответствует принципам свободы совести и вероисповедания, учета разнообразия мировоззренческих подходов в содержании образования, содействия реализации права обучающихся на свободный выбор мнений и убеждений (п. 4 ст. 14 Закона Российской Федерации "Об образовании"). В соответствии с конституционными нормами о запрете установления государственной или обязательной идеологии или религии (ст. ст. 13, 14 Конституции Российской Федерации) изучение религиозных культур и светской этики проводится по свободному выбору родителей (законных представителей) несовершеннолетних обучающихся. В конце учебного года в 3-х классах проводятся родительские собрания, оформляются протоколы выбора модуля родителями (законными представителями) обучающихся на основе личных заявлений.</w:t>
      </w:r>
    </w:p>
    <w:p w14:paraId="742FE781" w14:textId="77777777" w:rsidR="00E3483E" w:rsidRPr="00E3483E" w:rsidRDefault="00E3483E" w:rsidP="00E3483E">
      <w:pPr>
        <w:rPr>
          <w:rFonts w:ascii="Times New Roman" w:eastAsia="Calibri" w:hAnsi="Times New Roman" w:cs="Times New Roman"/>
          <w:sz w:val="28"/>
          <w:szCs w:val="28"/>
        </w:rPr>
      </w:pPr>
      <w:r w:rsidRPr="00E3483E">
        <w:rPr>
          <w:rFonts w:ascii="Times New Roman" w:eastAsia="Calibri" w:hAnsi="Times New Roman" w:cs="Times New Roman"/>
          <w:sz w:val="28"/>
          <w:szCs w:val="28"/>
        </w:rPr>
        <w:lastRenderedPageBreak/>
        <w:t>Согласно Конституции Российской Федерации, Россия - светское государство. Государство, как и школа, отделены от церкви, поэтому все модули, в рамках комплексного учебного курса ОРКСЭ, входят в федеральный государственный образовательный стандарт и характер их преподавания, а также их содержание выдержано в рамках культурологического подхода.</w:t>
      </w:r>
    </w:p>
    <w:p w14:paraId="6CD12A55" w14:textId="77777777" w:rsidR="00E3483E" w:rsidRPr="00E3483E" w:rsidRDefault="00E3483E" w:rsidP="00E3483E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3483E">
        <w:rPr>
          <w:rFonts w:ascii="Times New Roman" w:eastAsia="Calibri" w:hAnsi="Times New Roman" w:cs="Times New Roman"/>
          <w:sz w:val="28"/>
          <w:szCs w:val="28"/>
        </w:rPr>
        <w:t>При организации изучения в образовательных учреждениях «Духовного краеведения Подмосковья», «Основ православной культуры», ОРКСЭ и других культурологических курсов соблюдаются требования Закона Российской Федерации «Об образовании» о светском характере образования в государственных и муниципальных образовательных учреждениях.</w:t>
      </w:r>
    </w:p>
    <w:p w14:paraId="2F52036E" w14:textId="77777777" w:rsidR="00E3483E" w:rsidRPr="00E3483E" w:rsidRDefault="00E3483E" w:rsidP="00E3483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3483E">
        <w:rPr>
          <w:rFonts w:ascii="Times New Roman" w:eastAsia="Calibri" w:hAnsi="Times New Roman" w:cs="Times New Roman"/>
          <w:sz w:val="28"/>
          <w:szCs w:val="28"/>
        </w:rPr>
        <w:t>Программы по духовно-нравственному воспитанию, реализуемые в рамках основного и дополнительного образования, способствуют формированию историко-культурологического сознания детей и молодежи Московской области.</w:t>
      </w:r>
    </w:p>
    <w:p w14:paraId="785A52DF" w14:textId="77777777" w:rsidR="00E3483E" w:rsidRPr="00E3483E" w:rsidRDefault="00E3483E" w:rsidP="00E3483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3483E">
        <w:rPr>
          <w:rFonts w:ascii="Times New Roman" w:eastAsia="Calibri" w:hAnsi="Times New Roman" w:cs="Times New Roman"/>
          <w:sz w:val="28"/>
          <w:szCs w:val="28"/>
        </w:rPr>
        <w:t xml:space="preserve">Руководители МБОУ СОШ №4,5 и МАДОУ №4 приняли участие во встрече Управляющего Московской епархией Русской Православной Церкви Митрополита </w:t>
      </w:r>
      <w:proofErr w:type="spellStart"/>
      <w:r w:rsidRPr="00E3483E">
        <w:rPr>
          <w:rFonts w:ascii="Times New Roman" w:eastAsia="Calibri" w:hAnsi="Times New Roman" w:cs="Times New Roman"/>
          <w:sz w:val="28"/>
          <w:szCs w:val="28"/>
        </w:rPr>
        <w:t>Крутицкого</w:t>
      </w:r>
      <w:proofErr w:type="spellEnd"/>
      <w:r w:rsidRPr="00E3483E">
        <w:rPr>
          <w:rFonts w:ascii="Times New Roman" w:eastAsia="Calibri" w:hAnsi="Times New Roman" w:cs="Times New Roman"/>
          <w:sz w:val="28"/>
          <w:szCs w:val="28"/>
        </w:rPr>
        <w:t xml:space="preserve"> и Коломенского </w:t>
      </w:r>
      <w:proofErr w:type="spellStart"/>
      <w:r w:rsidRPr="00E3483E">
        <w:rPr>
          <w:rFonts w:ascii="Times New Roman" w:eastAsia="Calibri" w:hAnsi="Times New Roman" w:cs="Times New Roman"/>
          <w:sz w:val="28"/>
          <w:szCs w:val="28"/>
        </w:rPr>
        <w:t>Ювеналия</w:t>
      </w:r>
      <w:proofErr w:type="spellEnd"/>
      <w:r w:rsidRPr="00E3483E">
        <w:rPr>
          <w:rFonts w:ascii="Times New Roman" w:eastAsia="Calibri" w:hAnsi="Times New Roman" w:cs="Times New Roman"/>
          <w:sz w:val="28"/>
          <w:szCs w:val="28"/>
        </w:rPr>
        <w:t xml:space="preserve"> с руководителями образовательных организаций Московской области 28 сентября 2016 г. в Коломенской духовной семинарии.</w:t>
      </w:r>
    </w:p>
    <w:p w14:paraId="3C2A32E4" w14:textId="77777777" w:rsidR="00E3483E" w:rsidRPr="00E3483E" w:rsidRDefault="00E3483E" w:rsidP="00E3483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3483E">
        <w:rPr>
          <w:rFonts w:ascii="Times New Roman" w:eastAsia="Calibri" w:hAnsi="Times New Roman" w:cs="Times New Roman"/>
          <w:sz w:val="28"/>
          <w:szCs w:val="28"/>
        </w:rPr>
        <w:t xml:space="preserve">Активно проведены мероприятия в рамках </w:t>
      </w:r>
      <w:r w:rsidRPr="00E3483E">
        <w:rPr>
          <w:rFonts w:ascii="Times New Roman" w:eastAsia="Calibri" w:hAnsi="Times New Roman" w:cs="Times New Roman"/>
          <w:sz w:val="28"/>
          <w:szCs w:val="28"/>
          <w:lang w:val="en-US"/>
        </w:rPr>
        <w:t>XIV</w:t>
      </w:r>
      <w:r w:rsidRPr="00E3483E">
        <w:rPr>
          <w:rFonts w:ascii="Times New Roman" w:eastAsia="Calibri" w:hAnsi="Times New Roman" w:cs="Times New Roman"/>
          <w:sz w:val="28"/>
          <w:szCs w:val="28"/>
        </w:rPr>
        <w:t xml:space="preserve"> Московских областных Рождественских образовательных чтений «1917-2017: уроки столетия». Эффективно и масштабно прошла городская конференция по духовно-нравственному и патриотическому воспитанию, в которой приняли участие все городские общеобразовательные организации, МБДОУ №3 «Ромашка» МАДОУ № 5 «Аленький цветочек» и МАДОУ №9 «Светлячок», МБУ ДО «Детская музыкальная хоровая школа «Радуга», всего более 250 детей и педагогов. На работу секций конференции представлено 16 детских проектных и исследовательских работ и 9 выступлений педагогов.</w:t>
      </w:r>
    </w:p>
    <w:p w14:paraId="39EF34A9" w14:textId="77777777" w:rsidR="00E3483E" w:rsidRPr="00E3483E" w:rsidRDefault="00E3483E" w:rsidP="00E3483E">
      <w:pPr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483E">
        <w:rPr>
          <w:rFonts w:ascii="Times New Roman" w:eastAsia="Calibri" w:hAnsi="Times New Roman" w:cs="Times New Roman"/>
          <w:sz w:val="28"/>
          <w:szCs w:val="28"/>
        </w:rPr>
        <w:t xml:space="preserve">В марте 2017 прошла предметная неделя духовно-нравственной (православной) культуры  по теме: «Подвиг </w:t>
      </w:r>
      <w:proofErr w:type="spellStart"/>
      <w:r w:rsidRPr="00E3483E">
        <w:rPr>
          <w:rFonts w:ascii="Times New Roman" w:eastAsia="Calibri" w:hAnsi="Times New Roman" w:cs="Times New Roman"/>
          <w:sz w:val="28"/>
          <w:szCs w:val="28"/>
        </w:rPr>
        <w:t>новомучеников</w:t>
      </w:r>
      <w:proofErr w:type="spellEnd"/>
      <w:r w:rsidRPr="00E3483E">
        <w:rPr>
          <w:rFonts w:ascii="Times New Roman" w:eastAsia="Calibri" w:hAnsi="Times New Roman" w:cs="Times New Roman"/>
          <w:sz w:val="28"/>
          <w:szCs w:val="28"/>
        </w:rPr>
        <w:t xml:space="preserve"> и исповедников земли Подмосковной». </w:t>
      </w:r>
    </w:p>
    <w:p w14:paraId="28C41D73" w14:textId="77777777" w:rsidR="00E3483E" w:rsidRPr="00E3483E" w:rsidRDefault="00E3483E" w:rsidP="00E3483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3483E">
        <w:rPr>
          <w:rFonts w:ascii="Times New Roman" w:eastAsia="Calibri" w:hAnsi="Times New Roman" w:cs="Times New Roman"/>
          <w:color w:val="000000"/>
          <w:sz w:val="28"/>
          <w:szCs w:val="28"/>
        </w:rPr>
        <w:t>Победителем муниципального этапа</w:t>
      </w:r>
      <w:r w:rsidRPr="00E3483E">
        <w:rPr>
          <w:rFonts w:ascii="Times New Roman" w:eastAsia="Calibri" w:hAnsi="Times New Roman" w:cs="Times New Roman"/>
          <w:sz w:val="28"/>
          <w:szCs w:val="28"/>
        </w:rPr>
        <w:t xml:space="preserve"> предметной недели духовно-нравственной (православной) культуры признана: Захарова Елена Вячеславовна, учитель русского языка и литературы МБОУ «Средняя общеобразовательная школа №10». Образовательный проект на тему: «Мартиролог земли Подмосковной» (Бутово – русская Голгофа). Методическая разработка классного часа по духовному краеведению для учащихся 9 класса. </w:t>
      </w:r>
      <w:r w:rsidRPr="00E348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Лауреатами: Кравченко Татьяна Михайловна, </w:t>
      </w:r>
      <w:r w:rsidRPr="00E3483E">
        <w:rPr>
          <w:rFonts w:ascii="Times New Roman" w:eastAsia="Calibri" w:hAnsi="Times New Roman" w:cs="Times New Roman"/>
          <w:sz w:val="28"/>
          <w:szCs w:val="28"/>
        </w:rPr>
        <w:t>учитель изобразительного искусства</w:t>
      </w:r>
      <w:r w:rsidRPr="00E348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Внеклассное мероприятие  для учащихся 8 классов </w:t>
      </w:r>
      <w:r w:rsidRPr="00E3483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E3483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Новомученики</w:t>
      </w:r>
      <w:proofErr w:type="spellEnd"/>
      <w:r w:rsidRPr="00E3483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исповедники земли </w:t>
      </w:r>
      <w:proofErr w:type="spellStart"/>
      <w:r w:rsidRPr="00E3483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Балашихинской</w:t>
      </w:r>
      <w:proofErr w:type="spellEnd"/>
      <w:r w:rsidRPr="00E3483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». Иванцова Людмила Александровна</w:t>
      </w:r>
      <w:r w:rsidRPr="00E348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учитель начальных классов, </w:t>
      </w:r>
      <w:r w:rsidRPr="00E3483E">
        <w:rPr>
          <w:rFonts w:ascii="Times New Roman" w:eastAsia="Calibri" w:hAnsi="Times New Roman" w:cs="Times New Roman"/>
          <w:sz w:val="28"/>
          <w:szCs w:val="28"/>
        </w:rPr>
        <w:t>Розина Ольга Борисовна, педагог-психолог МБОУ «Средняя общеобразовательная школа №6 с углублённым изучением отдельных предметов». Образовательный проект на тему: «</w:t>
      </w:r>
      <w:r w:rsidRPr="00E3483E">
        <w:rPr>
          <w:rFonts w:ascii="Times New Roman" w:eastAsia="Calibri" w:hAnsi="Times New Roman" w:cs="Times New Roman"/>
          <w:bCs/>
          <w:sz w:val="28"/>
          <w:szCs w:val="28"/>
        </w:rPr>
        <w:t xml:space="preserve">Жизненный путь Павла </w:t>
      </w:r>
      <w:r w:rsidRPr="00E348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Флоренского</w:t>
      </w:r>
      <w:r w:rsidRPr="00E3483E">
        <w:rPr>
          <w:rFonts w:ascii="Times New Roman" w:eastAsia="Calibri" w:hAnsi="Times New Roman" w:cs="Times New Roman"/>
          <w:sz w:val="28"/>
          <w:szCs w:val="28"/>
        </w:rPr>
        <w:t xml:space="preserve">», школьное внеклассное мероприятие </w:t>
      </w:r>
      <w:r w:rsidRPr="00E3483E">
        <w:rPr>
          <w:rFonts w:ascii="Times New Roman" w:eastAsia="Calibri" w:hAnsi="Times New Roman" w:cs="Times New Roman"/>
          <w:bCs/>
          <w:sz w:val="28"/>
          <w:szCs w:val="28"/>
        </w:rPr>
        <w:t>по духовному краеведению для учащихся 2-8 классов</w:t>
      </w:r>
      <w:r w:rsidRPr="00E3483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AA8764" w14:textId="77777777" w:rsidR="00E3483E" w:rsidRPr="00E3483E" w:rsidRDefault="00E3483E" w:rsidP="00E3483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3483E">
        <w:rPr>
          <w:rFonts w:ascii="Times New Roman" w:eastAsia="Calibri" w:hAnsi="Times New Roman" w:cs="Times New Roman"/>
          <w:sz w:val="28"/>
          <w:szCs w:val="28"/>
        </w:rPr>
        <w:t>В целях стимулирования творчества педагогов и воспитателей образовательных организаций и в рамках ежегодного регионального этапа Всероссийского конкурса в области педагогики, воспитания и работы с детьми и молодёжью до 20 лет на соискание премии «За нравственный подвиг учителя» (далее Конкурс) проведен муниципальный этап.</w:t>
      </w:r>
    </w:p>
    <w:p w14:paraId="5718CD29" w14:textId="77777777" w:rsidR="00E3483E" w:rsidRPr="00E3483E" w:rsidRDefault="00E3483E" w:rsidP="00E3483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3483E">
        <w:rPr>
          <w:rFonts w:ascii="Times New Roman" w:eastAsia="Calibri" w:hAnsi="Times New Roman" w:cs="Times New Roman"/>
          <w:sz w:val="28"/>
          <w:szCs w:val="28"/>
        </w:rPr>
        <w:t xml:space="preserve">На основании решения муниципальной комиссии по подведению итогов проведения Конкурса Победителем муниципального этапа Конкурса в номинации: за организацию духовно-нравственного воспитания в рамках образовательной организации признаны: Кондрашова Ольга Сергеевна, директор и </w:t>
      </w:r>
      <w:proofErr w:type="spellStart"/>
      <w:r w:rsidRPr="00E3483E">
        <w:rPr>
          <w:rFonts w:ascii="Times New Roman" w:eastAsia="Calibri" w:hAnsi="Times New Roman" w:cs="Times New Roman"/>
          <w:sz w:val="28"/>
          <w:szCs w:val="28"/>
        </w:rPr>
        <w:t>Гранкина</w:t>
      </w:r>
      <w:proofErr w:type="spellEnd"/>
      <w:r w:rsidRPr="00E3483E">
        <w:rPr>
          <w:rFonts w:ascii="Times New Roman" w:eastAsia="Calibri" w:hAnsi="Times New Roman" w:cs="Times New Roman"/>
          <w:sz w:val="28"/>
          <w:szCs w:val="28"/>
        </w:rPr>
        <w:t xml:space="preserve"> Любовь Юрьевна, заместитель директора Муниципального бюджетного общеобразовательного учреждения «Средняя общеобразовательная школа №10». </w:t>
      </w:r>
      <w:r w:rsidRPr="00E348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Программные материалы по организации духовно-нравственного воспитания </w:t>
      </w:r>
      <w:r w:rsidRPr="00E3483E">
        <w:rPr>
          <w:rFonts w:ascii="Times New Roman" w:eastAsia="Calibri" w:hAnsi="Times New Roman" w:cs="Times New Roman"/>
          <w:sz w:val="28"/>
          <w:szCs w:val="28"/>
        </w:rPr>
        <w:t>«Гражданин – единство</w:t>
      </w:r>
      <w:r w:rsidRPr="00E3483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E3483E">
        <w:rPr>
          <w:rFonts w:ascii="Times New Roman" w:eastAsia="Calibri" w:hAnsi="Times New Roman" w:cs="Times New Roman"/>
          <w:sz w:val="28"/>
          <w:szCs w:val="28"/>
        </w:rPr>
        <w:t>духовного и правового».</w:t>
      </w:r>
      <w:r w:rsidRPr="00E348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3483E">
        <w:rPr>
          <w:rFonts w:ascii="Times New Roman" w:eastAsia="Calibri" w:hAnsi="Times New Roman" w:cs="Times New Roman"/>
          <w:color w:val="000000"/>
          <w:sz w:val="28"/>
          <w:szCs w:val="28"/>
        </w:rPr>
        <w:t>Лауреатами</w:t>
      </w:r>
      <w:r w:rsidRPr="00E3483E">
        <w:rPr>
          <w:rFonts w:ascii="Times New Roman" w:eastAsia="Calibri" w:hAnsi="Times New Roman" w:cs="Times New Roman"/>
          <w:sz w:val="28"/>
          <w:szCs w:val="28"/>
        </w:rPr>
        <w:t>:</w:t>
      </w:r>
      <w:r w:rsidRPr="00E348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483E">
        <w:rPr>
          <w:rFonts w:ascii="Times New Roman" w:eastAsia="Calibri" w:hAnsi="Times New Roman" w:cs="Times New Roman"/>
          <w:color w:val="000000"/>
          <w:sz w:val="28"/>
          <w:szCs w:val="28"/>
        </w:rPr>
        <w:t>Купцова</w:t>
      </w:r>
      <w:proofErr w:type="spellEnd"/>
      <w:r w:rsidRPr="00E348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Вера Алексеевна</w:t>
      </w:r>
      <w:r w:rsidRPr="00E348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Pr="00E348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483E">
        <w:rPr>
          <w:rFonts w:ascii="Times New Roman" w:eastAsia="Calibri" w:hAnsi="Times New Roman" w:cs="Times New Roman"/>
          <w:sz w:val="28"/>
          <w:szCs w:val="28"/>
        </w:rPr>
        <w:t>старший воспитатель и Артемьева Екатерина Алексеевна, старший воспитатель Муниципального автономного дошкольного образовательного учреждения «Детский сад комбинированного вида №9 «Светлячок».</w:t>
      </w:r>
      <w:r w:rsidRPr="00E348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483E">
        <w:rPr>
          <w:rFonts w:ascii="Times New Roman" w:eastAsia="Calibri" w:hAnsi="Times New Roman" w:cs="Times New Roman"/>
          <w:sz w:val="28"/>
          <w:szCs w:val="28"/>
        </w:rPr>
        <w:t xml:space="preserve">Образовательный проект на тему: «Разговор о дружбе». Занятие в рамках работы кружка «Родничок» по духовно-нравственному воспитанию детей старшего дошкольного возраста на основе УМК «Добрый мир» </w:t>
      </w:r>
      <w:proofErr w:type="spellStart"/>
      <w:r w:rsidRPr="00E3483E">
        <w:rPr>
          <w:rFonts w:ascii="Times New Roman" w:eastAsia="Calibri" w:hAnsi="Times New Roman" w:cs="Times New Roman"/>
          <w:sz w:val="28"/>
          <w:szCs w:val="28"/>
        </w:rPr>
        <w:t>Л.Л.Шевченко</w:t>
      </w:r>
      <w:proofErr w:type="spellEnd"/>
      <w:r w:rsidRPr="00E3483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8382D2" w14:textId="77777777" w:rsidR="00E3483E" w:rsidRPr="00E3483E" w:rsidRDefault="00E3483E" w:rsidP="00E3483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3483E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активность образовательных организаций в этом конкурсе невелика. Необходимо активизировать эту работу. </w:t>
      </w:r>
    </w:p>
    <w:p w14:paraId="693EA5D4" w14:textId="77777777" w:rsidR="00E3483E" w:rsidRPr="00E3483E" w:rsidRDefault="00E3483E" w:rsidP="00E3483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3483E">
        <w:rPr>
          <w:rFonts w:ascii="Times New Roman" w:eastAsia="Calibri" w:hAnsi="Times New Roman" w:cs="Times New Roman"/>
          <w:sz w:val="28"/>
          <w:szCs w:val="28"/>
        </w:rPr>
        <w:t>Ежегодно принимают активное участие в предметной неделе духовно-нравственной (православной) культуры и в конкурсе «За нравственный подвиг учителя» МБОУ СОШ №1,6,10.</w:t>
      </w:r>
    </w:p>
    <w:p w14:paraId="236C934E" w14:textId="77777777" w:rsidR="00E3483E" w:rsidRPr="00E3483E" w:rsidRDefault="00E3483E" w:rsidP="00E3483E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городской творческой группы по духовно-нравственному воспитанию в ДОУ объединяла всех заинтересованных этим направлением педагогов. Работа проводилась в соответствии с годовым планом работы</w:t>
      </w:r>
      <w:r w:rsidRPr="00E3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творческой группы по духовно-нравственному воспитанию (руководитель группы </w:t>
      </w:r>
      <w:proofErr w:type="spellStart"/>
      <w:r w:rsidRPr="00E3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Купцова</w:t>
      </w:r>
      <w:proofErr w:type="spellEnd"/>
      <w:r w:rsidRPr="00E3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старший воспитатель МАДОУ д/с № 9).</w:t>
      </w:r>
    </w:p>
    <w:p w14:paraId="175BD049" w14:textId="77777777" w:rsidR="00E3483E" w:rsidRPr="00E3483E" w:rsidRDefault="00E3483E" w:rsidP="00E3483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13 дошкольных учреждений кружковая работа по духовно-нравственному воспитанию в рамках программы Л.Л. Шевченко «Добрый мир» организована в ДОУ №№ 3, 4, 5, 9, 12, 17, 19, «Лучик» (охвачено  около 400 детей). </w:t>
      </w:r>
    </w:p>
    <w:p w14:paraId="385235CB" w14:textId="77777777" w:rsidR="00E3483E" w:rsidRPr="00E3483E" w:rsidRDefault="00E3483E" w:rsidP="00E3483E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483E">
        <w:rPr>
          <w:rFonts w:ascii="Times New Roman" w:eastAsia="Calibri" w:hAnsi="Times New Roman" w:cs="Times New Roman"/>
          <w:sz w:val="28"/>
          <w:szCs w:val="28"/>
        </w:rPr>
        <w:t>Результатом работы творческих групп является составление перспективных планов работы, экскурсии, беседы, занятия с детьми. Работа велась с представителями Храма Казанской иконы Божьей Матери. Имеются положительные отзывы родителей о том, что проводимые мероприятия положительно влияют на становление личности детей, на формирование положительных черт характера.</w:t>
      </w:r>
    </w:p>
    <w:p w14:paraId="44E68C34" w14:textId="77777777" w:rsidR="00E3483E" w:rsidRPr="00E3483E" w:rsidRDefault="00E3483E" w:rsidP="00E3483E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B9D9077" w14:textId="77777777" w:rsidR="00E3483E" w:rsidRPr="00E3483E" w:rsidRDefault="00E3483E" w:rsidP="00E3483E">
      <w:pPr>
        <w:rPr>
          <w:rFonts w:ascii="Calibri" w:eastAsia="Calibri" w:hAnsi="Calibri" w:cs="Times New Roman"/>
          <w:sz w:val="28"/>
          <w:szCs w:val="28"/>
        </w:rPr>
      </w:pPr>
    </w:p>
    <w:p w14:paraId="5CBD11AB" w14:textId="77777777" w:rsidR="00E3483E" w:rsidRPr="00E3483E" w:rsidRDefault="00E3483E" w:rsidP="00E3483E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3483E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Муниципальная система работы «Одарённые дети. От детского сада до ВУЗа»</w:t>
      </w:r>
    </w:p>
    <w:p w14:paraId="5C5BC4A1" w14:textId="77777777" w:rsidR="00E3483E" w:rsidRPr="00E3483E" w:rsidRDefault="00E3483E" w:rsidP="00E3483E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Реутов традиционно и результативно проводит работу по поддержке одаренных детей и талантливой молодежи. </w:t>
      </w:r>
      <w:r w:rsidRPr="00E3483E">
        <w:rPr>
          <w:rFonts w:ascii="Times New Roman" w:eastAsia="Calibri" w:hAnsi="Times New Roman" w:cs="Times New Roman"/>
          <w:sz w:val="28"/>
          <w:szCs w:val="28"/>
        </w:rPr>
        <w:t xml:space="preserve">Деятельность в этом направлении приобретает все более системный характер. </w:t>
      </w:r>
    </w:p>
    <w:p w14:paraId="479349D3" w14:textId="77777777" w:rsidR="00E3483E" w:rsidRPr="00E3483E" w:rsidRDefault="00E3483E" w:rsidP="00E3483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– 2017 учебном году проведены школьный и муниципальный этапы всероссийской олимпиады школьников по 23 предметам. </w:t>
      </w:r>
      <w:r w:rsidRPr="00E3483E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E3483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школьном этапе зарегистрировано более 8500 участий, в муниципальном – более 1500.</w:t>
      </w:r>
      <w:r w:rsidRPr="00E3483E">
        <w:rPr>
          <w:rFonts w:ascii="Times New Roman" w:eastAsia="Calibri" w:hAnsi="Times New Roman" w:cs="Times New Roman"/>
          <w:bCs/>
          <w:sz w:val="28"/>
          <w:szCs w:val="28"/>
        </w:rPr>
        <w:t xml:space="preserve"> Результативность    по ОУ представлена в таблице.</w:t>
      </w:r>
      <w:r w:rsidRPr="00E3483E">
        <w:rPr>
          <w:rFonts w:ascii="Times New Roman" w:eastAsia="Calibri" w:hAnsi="Times New Roman" w:cs="Times New Roman"/>
          <w:sz w:val="28"/>
          <w:szCs w:val="28"/>
        </w:rPr>
        <w:t xml:space="preserve"> В лидерах уверенно остаются Гимназия, школа №7 и Лицей.</w:t>
      </w:r>
    </w:p>
    <w:p w14:paraId="78840EB9" w14:textId="77777777" w:rsidR="00E3483E" w:rsidRPr="00E3483E" w:rsidRDefault="00E3483E" w:rsidP="00E3483E">
      <w:pPr>
        <w:tabs>
          <w:tab w:val="left" w:pos="9945"/>
          <w:tab w:val="right" w:pos="1457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483E">
        <w:rPr>
          <w:rFonts w:ascii="Times New Roman" w:eastAsia="Calibri" w:hAnsi="Times New Roman" w:cs="Times New Roman"/>
          <w:sz w:val="28"/>
          <w:szCs w:val="28"/>
        </w:rPr>
        <w:t>Распределение призовых мест в муниципальном этапе предметных олимпиады</w:t>
      </w:r>
    </w:p>
    <w:p w14:paraId="7D35BEB2" w14:textId="77777777" w:rsidR="00E3483E" w:rsidRPr="00E3483E" w:rsidRDefault="00E3483E" w:rsidP="00E348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483E">
        <w:rPr>
          <w:rFonts w:ascii="Times New Roman" w:eastAsia="Calibri" w:hAnsi="Times New Roman" w:cs="Times New Roman"/>
          <w:sz w:val="28"/>
          <w:szCs w:val="28"/>
        </w:rPr>
        <w:t>(по регистрационным листам и протоколам)</w:t>
      </w:r>
    </w:p>
    <w:p w14:paraId="11E1BDA9" w14:textId="77777777" w:rsidR="00E3483E" w:rsidRPr="00E3483E" w:rsidRDefault="00E3483E" w:rsidP="00E3483E">
      <w:pPr>
        <w:ind w:left="-142"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XSpec="center" w:tblpY="14"/>
        <w:tblW w:w="10061" w:type="dxa"/>
        <w:tblLayout w:type="fixed"/>
        <w:tblLook w:val="04A0" w:firstRow="1" w:lastRow="0" w:firstColumn="1" w:lastColumn="0" w:noHBand="0" w:noVBand="1"/>
      </w:tblPr>
      <w:tblGrid>
        <w:gridCol w:w="1696"/>
        <w:gridCol w:w="898"/>
        <w:gridCol w:w="899"/>
        <w:gridCol w:w="898"/>
        <w:gridCol w:w="945"/>
        <w:gridCol w:w="945"/>
        <w:gridCol w:w="945"/>
        <w:gridCol w:w="945"/>
        <w:gridCol w:w="945"/>
        <w:gridCol w:w="945"/>
      </w:tblGrid>
      <w:tr w:rsidR="00E3483E" w:rsidRPr="00E3483E" w14:paraId="5BB40E6C" w14:textId="77777777" w:rsidTr="0038474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ADC6" w14:textId="77777777" w:rsidR="00E3483E" w:rsidRPr="00E3483E" w:rsidRDefault="00E3483E" w:rsidP="00E348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534E" w14:textId="77777777" w:rsidR="00E3483E" w:rsidRPr="00E3483E" w:rsidRDefault="00E3483E" w:rsidP="00E348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B107" w14:textId="77777777" w:rsidR="00E3483E" w:rsidRPr="00E3483E" w:rsidRDefault="00E3483E" w:rsidP="00E348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Призёры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1D47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призовых мест</w:t>
            </w:r>
          </w:p>
        </w:tc>
      </w:tr>
      <w:tr w:rsidR="00E3483E" w:rsidRPr="00E3483E" w14:paraId="3F3AB7C3" w14:textId="77777777" w:rsidTr="0038474F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3913" w14:textId="77777777" w:rsidR="00E3483E" w:rsidRPr="00E3483E" w:rsidRDefault="00E3483E" w:rsidP="00E348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60B3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81DA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906554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2016-2017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3F41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5E20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1EF6B3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2016-2017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FB48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D338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D1F1ED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2016-2017</w:t>
            </w:r>
          </w:p>
        </w:tc>
      </w:tr>
      <w:tr w:rsidR="00E3483E" w:rsidRPr="00E3483E" w14:paraId="0B7CE459" w14:textId="77777777" w:rsidTr="0038474F">
        <w:trPr>
          <w:trHeight w:val="3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8330" w14:textId="77777777" w:rsidR="00E3483E" w:rsidRPr="00E3483E" w:rsidRDefault="00E3483E" w:rsidP="00E3483E">
            <w:pPr>
              <w:ind w:firstLine="2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Гимназия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AFFD" w14:textId="77777777" w:rsidR="00E3483E" w:rsidRPr="00E3483E" w:rsidRDefault="00E3483E" w:rsidP="00E3483E">
            <w:pPr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57CD" w14:textId="77777777" w:rsidR="00E3483E" w:rsidRPr="00E3483E" w:rsidRDefault="00E3483E" w:rsidP="00E3483E">
            <w:pPr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D6139D" w14:textId="77777777" w:rsidR="00E3483E" w:rsidRPr="00E3483E" w:rsidRDefault="00E3483E" w:rsidP="00E3483E">
            <w:pPr>
              <w:ind w:firstLine="2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3418" w14:textId="77777777" w:rsidR="00E3483E" w:rsidRPr="00E3483E" w:rsidRDefault="00E3483E" w:rsidP="00E3483E">
            <w:pPr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5031" w14:textId="77777777" w:rsidR="00E3483E" w:rsidRPr="00E3483E" w:rsidRDefault="00E3483E" w:rsidP="00E3483E">
            <w:pPr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73289D" w14:textId="77777777" w:rsidR="00E3483E" w:rsidRPr="00E3483E" w:rsidRDefault="00E3483E" w:rsidP="00E3483E">
            <w:pPr>
              <w:ind w:firstLine="2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ED72" w14:textId="77777777" w:rsidR="00E3483E" w:rsidRPr="00E3483E" w:rsidRDefault="00E3483E" w:rsidP="00E3483E">
            <w:pPr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0329" w14:textId="77777777" w:rsidR="00E3483E" w:rsidRPr="00E3483E" w:rsidRDefault="00E3483E" w:rsidP="00E3483E">
            <w:pPr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510015" w14:textId="77777777" w:rsidR="00E3483E" w:rsidRPr="00E3483E" w:rsidRDefault="00E3483E" w:rsidP="00E3483E">
            <w:pPr>
              <w:ind w:firstLine="2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107</w:t>
            </w:r>
          </w:p>
        </w:tc>
      </w:tr>
      <w:tr w:rsidR="00E3483E" w:rsidRPr="00E3483E" w14:paraId="3FAAAAD8" w14:textId="77777777" w:rsidTr="003847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DF15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FDAD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F8B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B99C17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FAF8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C30D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DCA416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BC15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2E2C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0B1ED5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</w:tr>
      <w:tr w:rsidR="00E3483E" w:rsidRPr="00E3483E" w14:paraId="59A5D346" w14:textId="77777777" w:rsidTr="003847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F5AA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Лицей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4265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C2AF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696A92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6052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F83D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E91CD2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63E7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76ED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0B2C0D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52</w:t>
            </w:r>
          </w:p>
        </w:tc>
      </w:tr>
      <w:tr w:rsidR="00E3483E" w:rsidRPr="00E3483E" w14:paraId="0650365C" w14:textId="77777777" w:rsidTr="003847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1B7E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7C4E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736A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374A08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C1F0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FFE5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E8E569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B23B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470A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494105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</w:tr>
      <w:tr w:rsidR="00E3483E" w:rsidRPr="00E3483E" w14:paraId="52252C84" w14:textId="77777777" w:rsidTr="003847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D38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D737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4C11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4B2860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E2FC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DE7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6A3763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9D18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6A2D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C40CA0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</w:tr>
      <w:tr w:rsidR="00E3483E" w:rsidRPr="00E3483E" w14:paraId="53F883E6" w14:textId="77777777" w:rsidTr="003847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AE59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89D7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BA2D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790540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24DE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4779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8C92F3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2B47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02B5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17B146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</w:tr>
      <w:tr w:rsidR="00E3483E" w:rsidRPr="00E3483E" w14:paraId="24C90D10" w14:textId="77777777" w:rsidTr="003847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F49A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C749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016D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219E7F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3732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3077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B3FAA9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C611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3524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EDA468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</w:tr>
      <w:tr w:rsidR="00E3483E" w:rsidRPr="00E3483E" w14:paraId="37CAAB55" w14:textId="77777777" w:rsidTr="003847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EC23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5F0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FF42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6F3CFF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016B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263C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C2A6C3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96A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F16D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48CC19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</w:tr>
      <w:tr w:rsidR="00E3483E" w:rsidRPr="00E3483E" w14:paraId="662DE9AB" w14:textId="77777777" w:rsidTr="003847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A3F5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E42B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0A54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B42803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B95C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AFB9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3039FB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1519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1B6D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BF90A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</w:tr>
      <w:tr w:rsidR="00E3483E" w:rsidRPr="00E3483E" w14:paraId="41D42402" w14:textId="77777777" w:rsidTr="003847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3AB0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 №3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2531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8592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7DF16E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D610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A22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23A76A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8F22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EE55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110AB1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</w:tr>
      <w:tr w:rsidR="00E3483E" w:rsidRPr="00E3483E" w14:paraId="7B7F96EE" w14:textId="77777777" w:rsidTr="003847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660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ЧОУ МГФ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A598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6BD8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0F3413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75C5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0199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C62E29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C42B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8767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8E55D4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E3483E" w:rsidRPr="00E3483E" w14:paraId="0BF0B193" w14:textId="77777777" w:rsidTr="003847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1E79" w14:textId="77777777" w:rsidR="00E3483E" w:rsidRPr="00E3483E" w:rsidRDefault="00E3483E" w:rsidP="00E3483E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E518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9B17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D2A53D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CD81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=SUM(ABOVE) </w:instrText>
            </w: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BE7B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B14ED2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BBD6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C9A6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9FB507" w14:textId="77777777" w:rsidR="00E3483E" w:rsidRPr="00E3483E" w:rsidRDefault="00E3483E" w:rsidP="00E3483E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48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374</w:t>
            </w:r>
          </w:p>
        </w:tc>
      </w:tr>
    </w:tbl>
    <w:p w14:paraId="2BD91AB0" w14:textId="77777777" w:rsidR="00E3483E" w:rsidRPr="00E3483E" w:rsidRDefault="00E3483E" w:rsidP="00E3483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2E193F3" w14:textId="6B3AD822" w:rsidR="00E3483E" w:rsidRPr="00E3483E" w:rsidRDefault="00E3483E" w:rsidP="00E3483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3483E">
        <w:rPr>
          <w:rFonts w:ascii="Times New Roman" w:eastAsia="Calibri" w:hAnsi="Times New Roman" w:cs="Times New Roman"/>
          <w:sz w:val="28"/>
          <w:szCs w:val="28"/>
        </w:rPr>
        <w:t xml:space="preserve">Министерством образования Московской области установлено количество баллов по каждому общеобразовательному предмету, которое необходимо набрать на муниципальном этапе для участия в региональном этапе олимпиады. Число участников регионального этапа от Реутова – 65, в прошлом году – 83. А результат лучше. В прошлом году завоёвано 11 призовых мест, а в этом – 19. (Гимназия – 8 мест, школа №5 и Лицей – по 3, школы №7 и №10 – по 2).  </w:t>
      </w:r>
      <w:proofErr w:type="spellStart"/>
      <w:r w:rsidRPr="00E3483E">
        <w:rPr>
          <w:rFonts w:ascii="Times New Roman" w:eastAsia="Calibri" w:hAnsi="Times New Roman" w:cs="Times New Roman"/>
          <w:sz w:val="28"/>
          <w:szCs w:val="28"/>
        </w:rPr>
        <w:t>Павлицына</w:t>
      </w:r>
      <w:proofErr w:type="spellEnd"/>
      <w:r w:rsidRPr="00E3483E">
        <w:rPr>
          <w:rFonts w:ascii="Times New Roman" w:eastAsia="Calibri" w:hAnsi="Times New Roman" w:cs="Times New Roman"/>
          <w:sz w:val="28"/>
          <w:szCs w:val="28"/>
        </w:rPr>
        <w:t xml:space="preserve"> Александра из Лицея стала победителем регионального этапа сразу в двух олимпиадах и участвовала </w:t>
      </w:r>
      <w:bookmarkStart w:id="0" w:name="_GoBack"/>
      <w:bookmarkEnd w:id="0"/>
      <w:r w:rsidR="0004580B" w:rsidRPr="00E3483E">
        <w:rPr>
          <w:rFonts w:ascii="Times New Roman" w:eastAsia="Calibri" w:hAnsi="Times New Roman" w:cs="Times New Roman"/>
          <w:sz w:val="28"/>
          <w:szCs w:val="28"/>
        </w:rPr>
        <w:t>в заключительном этапе</w:t>
      </w:r>
      <w:r w:rsidRPr="00E3483E">
        <w:rPr>
          <w:rFonts w:ascii="Times New Roman" w:eastAsia="Calibri" w:hAnsi="Times New Roman" w:cs="Times New Roman"/>
          <w:sz w:val="28"/>
          <w:szCs w:val="28"/>
        </w:rPr>
        <w:t xml:space="preserve"> Всероссийской олимпиады школьников по русскому языку. Спасибо учителям, подготовившим победителей и призёров регионального этапа олимпиады.</w:t>
      </w:r>
    </w:p>
    <w:p w14:paraId="62F5AC17" w14:textId="77777777" w:rsidR="00E3483E" w:rsidRPr="00E3483E" w:rsidRDefault="00E3483E" w:rsidP="00E348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общеобразовательные учреждения активно включены в муниципальную систему работы «Одарённые дети. От детского сада до ВУЗа», обеспечивают условия для реализации потенциала талантливой, способной молодёжи, </w:t>
      </w:r>
      <w:proofErr w:type="spellStart"/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 обучающихся в образовательные и социальные процессы.</w:t>
      </w:r>
    </w:p>
    <w:p w14:paraId="05D7CDE5" w14:textId="77777777" w:rsidR="00E3483E" w:rsidRPr="00E3483E" w:rsidRDefault="00E3483E" w:rsidP="00E3483E">
      <w:pPr>
        <w:numPr>
          <w:ilvl w:val="0"/>
          <w:numId w:val="6"/>
        </w:numPr>
        <w:ind w:left="0" w:firstLine="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В ежегодном городском конкурсе «Юные интеллектуалы» победителями стали воспитанники детского сада №19, призёрами – детского сада №9 и №3. </w:t>
      </w:r>
    </w:p>
    <w:p w14:paraId="43026E02" w14:textId="77777777" w:rsidR="00E3483E" w:rsidRPr="00E3483E" w:rsidRDefault="00E3483E" w:rsidP="00E3483E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ежегодном городском конкурсе для выпускников начальной школы «</w:t>
      </w:r>
      <w:proofErr w:type="spellStart"/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победила команда Гимназии, второе место у Лицея и школы №2, третье – у школы №7. </w:t>
      </w:r>
    </w:p>
    <w:p w14:paraId="4F4315D2" w14:textId="77777777" w:rsidR="00E3483E" w:rsidRPr="00E3483E" w:rsidRDefault="00E3483E" w:rsidP="00E3483E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ежегодного городского конкурса для учащихся 5-8 классов «Я – исследователь» представили исследовательские и проектные работы. </w:t>
      </w:r>
    </w:p>
    <w:p w14:paraId="5BA903FC" w14:textId="77777777" w:rsidR="00E3483E" w:rsidRPr="00E3483E" w:rsidRDefault="00E3483E" w:rsidP="00E348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ACD8F" w14:textId="77777777" w:rsidR="00E3483E" w:rsidRPr="00E3483E" w:rsidRDefault="00E3483E" w:rsidP="00E3483E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Реутовские школьники продолжают успешно принимать участие в Международной космической олимпиаде, которая ежегодно проходит в Королёве. Панков Дмитрий, учащийся Лицея – победитель Международной космической олимпиады по математике. Учитель </w:t>
      </w:r>
    </w:p>
    <w:p w14:paraId="7F7CE02E" w14:textId="77777777" w:rsidR="00E3483E" w:rsidRPr="00E3483E" w:rsidRDefault="00E3483E" w:rsidP="00E3483E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учащиеся из Лицея под руководством </w:t>
      </w:r>
      <w:proofErr w:type="spellStart"/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Клёновой</w:t>
      </w:r>
      <w:proofErr w:type="spellEnd"/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Ирины Васильевны участвовали в Физическом марафоне «Шаг в науку» в городе Троицк. Их проект о беспроводной связи очень понравился участникам марафона из городов-</w:t>
      </w:r>
      <w:proofErr w:type="spellStart"/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наукоградов</w:t>
      </w:r>
      <w:proofErr w:type="spellEnd"/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</w:t>
      </w:r>
    </w:p>
    <w:p w14:paraId="74B140DD" w14:textId="77777777" w:rsidR="00E3483E" w:rsidRPr="00E3483E" w:rsidRDefault="00E3483E" w:rsidP="00E3483E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 этом году состоялась уже пятая городская олимпиада по предпринимательству, организатором которой является Экономическое управление Администрации города Реутов. Первое место – команда школы №6, руководитель команды Довиденко Марина Александровна, второе – команда Гимназии, руководитель команды Лифанова Марина Ивановна, третье – Школа №2, руководитель команды Кукушкина Ирина Сергеевна. Спасибо Хабаровой Наталье Юрьевне, Козлову Юрию Сергеевичу, Садовникову Виктору Сергеевичу за интересную и полезную программу подготовки учащихся к олимпиаде по предпринимательству.</w:t>
      </w:r>
    </w:p>
    <w:p w14:paraId="4F125DBD" w14:textId="77777777" w:rsidR="00E3483E" w:rsidRPr="00E3483E" w:rsidRDefault="00E3483E" w:rsidP="00E3483E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16 марта 2017 года в МБОУ «Лицей» проходила ежегодная </w:t>
      </w:r>
      <w:r w:rsidRPr="00E3483E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>открытая</w:t>
      </w:r>
      <w:r w:rsidRPr="00E348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научно-практическая конференция «Я познаю мир». Формат работы конференции: защита исследовательских и проектных работ (работа секций), выставка стендовых докладов. На НПК были заявлены 229 работ из 38 образовательных организаций 9 муниципалитетов Московской области, работало 13 секций по различным направлениям исследовательской деятельности</w:t>
      </w:r>
      <w:r w:rsidRPr="00E3483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14:paraId="0EA2F474" w14:textId="77777777" w:rsidR="00E3483E" w:rsidRPr="00E3483E" w:rsidRDefault="00E3483E" w:rsidP="00E3483E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 муниципальном этапе всероссийского конкурса краеведческих исследовательских работ «Отечество» принимали участие краеведы всех школ, представлено 14 исследовательских проектов. Лучшие из них, преодолев ещё три соревновательных этапа, вышли в заключительный этап. Итог: третье место на всероссийском конкурсе «Отечество» работа Желтухиной Юлии, учащейся школы №6, учитель Малынова Наталья Вячеславовна. Ещё три работы учащихся школы №6 и работы учащихся школы №1 и школы №3 стали лауреатами.</w:t>
      </w:r>
    </w:p>
    <w:p w14:paraId="1C88C2FC" w14:textId="77777777" w:rsidR="00E3483E" w:rsidRPr="00E3483E" w:rsidRDefault="00E3483E" w:rsidP="00E3483E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В апреле 2016 года в Реутове состоялся </w:t>
      </w:r>
      <w:r w:rsidRPr="00E3483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2-й Реутовский Форум инновационных идей.</w:t>
      </w:r>
      <w:r w:rsidRPr="00E3483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E348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Форум дает возможность показать жителям Реутова, имеющим творческий  потенциал, в особенности молодёжи, перспективу развития и реализации их способностей в родном городе, включения в процессы инновационных преобразований в экономике и социальной сфере. </w:t>
      </w:r>
    </w:p>
    <w:p w14:paraId="45AD03E8" w14:textId="77777777" w:rsidR="00E3483E" w:rsidRPr="00E3483E" w:rsidRDefault="00E3483E" w:rsidP="00E3483E">
      <w:pPr>
        <w:ind w:firstLine="50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Форума состоялись для дошкольников, учащихся основной и старшей школы научные шоу, мастер-классы по компетенциям </w:t>
      </w:r>
      <w:proofErr w:type="spellStart"/>
      <w:r w:rsidRPr="00E3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ЮниорСкилс</w:t>
      </w:r>
      <w:proofErr w:type="spellEnd"/>
      <w:r w:rsidRPr="00E3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3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профориентационные</w:t>
      </w:r>
      <w:proofErr w:type="spellEnd"/>
      <w:r w:rsidRPr="00E3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тренинги «Профессия будущего», Стратегическая игра </w:t>
      </w:r>
      <w:r w:rsidRPr="00E3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«Город инноваций», Конкурс видеоматериалов «Неделя науки в детских садах города Реутов», выставка лучших технических проектов учащихся. </w:t>
      </w:r>
    </w:p>
    <w:p w14:paraId="197BA444" w14:textId="77777777" w:rsidR="00E3483E" w:rsidRPr="00E3483E" w:rsidRDefault="00E3483E" w:rsidP="00E3483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Первым</w:t>
      </w:r>
      <w:r w:rsidRPr="00E3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мероприятием </w:t>
      </w:r>
      <w:proofErr w:type="spellStart"/>
      <w:r w:rsidRPr="00E3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Реутовского</w:t>
      </w:r>
      <w:proofErr w:type="spellEnd"/>
      <w:r w:rsidRPr="00E3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Форума инновационных идей стал </w:t>
      </w:r>
      <w:r w:rsidRPr="00E34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городской конкурс проектов по моделированию, конструированию и робототехнике «IT-парк» среди школьников</w:t>
      </w:r>
      <w:r w:rsidRPr="00E3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Инициаторы конкурса – Лапшина Ольга Игоревна и Кукушкина Ирина Сергеевна, учителя школы №2.</w:t>
      </w:r>
    </w:p>
    <w:p w14:paraId="37597508" w14:textId="77777777" w:rsidR="00E3483E" w:rsidRPr="00E3483E" w:rsidRDefault="00E3483E" w:rsidP="00E3483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представлено 95 проектов учащихся с 1-го по 11 класс в девяти</w:t>
      </w:r>
      <w:r w:rsidRPr="00E3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номинациях. Авторами работ стали 138 человек. Юных конструкторов поддерживали родители и педагоги. </w:t>
      </w:r>
    </w:p>
    <w:p w14:paraId="7DEB93D0" w14:textId="77777777" w:rsidR="00E3483E" w:rsidRPr="00E3483E" w:rsidRDefault="00E3483E" w:rsidP="00E3483E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конкурсе работали 9 секций.</w:t>
      </w:r>
    </w:p>
    <w:p w14:paraId="51927F95" w14:textId="77777777" w:rsidR="00E3483E" w:rsidRPr="00E3483E" w:rsidRDefault="00E3483E" w:rsidP="00E348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конкурса стали 30 проектов, авторы-победители – 43 обучающихся из школ №2, 3, 4, 5, 7, 10, Гимназии</w:t>
      </w:r>
      <w:r w:rsidRPr="00E3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Лицея, Дома детского творчества, Международной Гимназии «Флагман».</w:t>
      </w:r>
    </w:p>
    <w:p w14:paraId="7C355C0E" w14:textId="77777777" w:rsidR="00E3483E" w:rsidRPr="00E3483E" w:rsidRDefault="00E3483E" w:rsidP="00E348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проекты были представлены на выставке в МКДЦ.</w:t>
      </w:r>
    </w:p>
    <w:p w14:paraId="261978A1" w14:textId="77777777" w:rsidR="00E3483E" w:rsidRPr="00E3483E" w:rsidRDefault="00E3483E" w:rsidP="00E3483E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рамках Форума состоялась </w:t>
      </w:r>
      <w:r w:rsidRPr="00E3483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четырнадцатая городская научно-практической конференция «Роль научно-исследовательской работы учащихся в выборе профессии».</w:t>
      </w:r>
    </w:p>
    <w:p w14:paraId="3A356F69" w14:textId="77777777" w:rsidR="00E3483E" w:rsidRPr="00E3483E" w:rsidRDefault="00E3483E" w:rsidP="00E348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конференции: реализация интеллектуального и творческого  потенциала обучающихся, содействие их профессиональному самоопределению, выявление и поддержка  детей, имеющих склонность к исследовательской и проектной деятельности.</w:t>
      </w:r>
    </w:p>
    <w:p w14:paraId="2EFFEE74" w14:textId="77777777" w:rsidR="00E3483E" w:rsidRPr="00E3483E" w:rsidRDefault="00E3483E" w:rsidP="00E348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конференцию были представлены и заслушаны 90 научно-исследовательские и проектные работы от всех общеобразовательных учреждений города и двух дошкольных учреждений. </w:t>
      </w:r>
    </w:p>
    <w:p w14:paraId="2B6BB3C8" w14:textId="77777777" w:rsidR="00E3483E" w:rsidRPr="00E3483E" w:rsidRDefault="00E3483E" w:rsidP="00E348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Авторами работ стали 112 учащихся.  </w:t>
      </w:r>
    </w:p>
    <w:p w14:paraId="5DDCB8C0" w14:textId="77777777" w:rsidR="00E3483E" w:rsidRPr="00E3483E" w:rsidRDefault="00E3483E" w:rsidP="00E348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 руководителей –    91 учитель.</w:t>
      </w:r>
    </w:p>
    <w:p w14:paraId="77A88752" w14:textId="77777777" w:rsidR="00E3483E" w:rsidRPr="00E3483E" w:rsidRDefault="00E3483E" w:rsidP="00E3483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проходила в 11 секциях.</w:t>
      </w:r>
    </w:p>
    <w:p w14:paraId="175C525F" w14:textId="77777777" w:rsidR="00E3483E" w:rsidRPr="00E3483E" w:rsidRDefault="00E3483E" w:rsidP="00E348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 работы учащихся и жюри таков: Победителями признаны 23 работы  </w:t>
      </w:r>
      <w:r w:rsidRPr="00E3483E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14:paraId="4BD0CA79" w14:textId="77777777" w:rsidR="00E3483E" w:rsidRPr="00E3483E" w:rsidRDefault="00E3483E" w:rsidP="00E3483E">
      <w:pPr>
        <w:ind w:left="4955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Лауреатами признаны</w:t>
      </w:r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41 работа </w:t>
      </w:r>
    </w:p>
    <w:p w14:paraId="23F45422" w14:textId="77777777" w:rsidR="00E3483E" w:rsidRPr="00E3483E" w:rsidRDefault="00E3483E" w:rsidP="00E3483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жюри конференции работали представители Администрации города, НПО машиностроения, областного центра развития дополнительного образования и патриотического воспитания детей и молодёжи, студенты аэрокосмического факультета, преподаватели и студенты трёх педагогических ВУЗов Московской области, представители общественных, научных и учебных организаций города.</w:t>
      </w:r>
    </w:p>
    <w:p w14:paraId="6F4C5D76" w14:textId="77777777" w:rsidR="00E3483E" w:rsidRPr="00E3483E" w:rsidRDefault="00E3483E" w:rsidP="00E348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конференции традиционно подводят итоги работы муниципальных образовательных учреждений по направлению «Одарённые дети. От детского сада до ВУЗа».</w:t>
      </w:r>
    </w:p>
    <w:p w14:paraId="5FAA7226" w14:textId="77777777" w:rsidR="00E3483E" w:rsidRPr="00E3483E" w:rsidRDefault="00E3483E" w:rsidP="00E3483E">
      <w:pPr>
        <w:numPr>
          <w:ilvl w:val="0"/>
          <w:numId w:val="5"/>
        </w:numPr>
        <w:ind w:left="425" w:hanging="425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Успехи в реализации муниципальной системы работы «Одарённые дети. От детского сада до ВУЗа» получают высокую оценку и поддержку на самом высоком уровне.</w:t>
      </w:r>
    </w:p>
    <w:p w14:paraId="28EA066E" w14:textId="77777777" w:rsidR="00E3483E" w:rsidRPr="00E3483E" w:rsidRDefault="00E3483E" w:rsidP="00E3483E">
      <w:pPr>
        <w:numPr>
          <w:ilvl w:val="0"/>
          <w:numId w:val="7"/>
        </w:numPr>
        <w:ind w:left="426" w:hanging="426"/>
        <w:contextualSpacing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Лауреатами </w:t>
      </w:r>
      <w:r w:rsidRPr="00E3483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именной стипендии Губернатора Московской области</w:t>
      </w:r>
      <w:r w:rsidRPr="00E348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 2016 год стали 23 обучающихся образовательных учреждений города Реутов, представляющие МАОУ «Гимназия», МБОУ СОШ №7, МБОУ «Лицей», МБОУ СОШ №6, ГБПОУ МО "Колледж "Энергия», МБУДО ДМХШ «Радуга», МБОУ СОШ №5, МАУДО ДМШ №2, МБОУ СОШ №10. </w:t>
      </w:r>
    </w:p>
    <w:p w14:paraId="35056FA5" w14:textId="77777777" w:rsidR="00E3483E" w:rsidRPr="00E3483E" w:rsidRDefault="00E3483E" w:rsidP="00E3483E">
      <w:pPr>
        <w:numPr>
          <w:ilvl w:val="0"/>
          <w:numId w:val="7"/>
        </w:numPr>
        <w:ind w:left="426" w:hanging="426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В 2016 году </w:t>
      </w:r>
      <w:r w:rsidRPr="00E3483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Лауреатом премии по поддержке талантливой молодёжи, установленной Указом Президента </w:t>
      </w:r>
      <w:r w:rsidRPr="00E3483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Российской Федерации от 6 апреля 2006 г. №325 «О мерах государственной поддержки талантливой молодёжи» стал </w:t>
      </w:r>
      <w:r w:rsidRPr="00E3483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t>Султанов Рустам,</w:t>
      </w:r>
      <w:r w:rsidRPr="00E3483E">
        <w:rPr>
          <w:rFonts w:ascii="Times New Roman" w:eastAsia="Times New Roman" w:hAnsi="Times New Roman" w:cs="Times New Roman"/>
          <w:bCs/>
          <w:noProof/>
          <w:kern w:val="24"/>
          <w:sz w:val="28"/>
          <w:szCs w:val="28"/>
          <w:lang w:eastAsia="ru-RU"/>
        </w:rPr>
        <w:t xml:space="preserve"> МБОУ СОШ №7, Призёр заключительного этапа Всероссийской олимпиады школьников по географии.</w:t>
      </w:r>
    </w:p>
    <w:p w14:paraId="2C98E3EF" w14:textId="77777777" w:rsidR="00E3483E" w:rsidRPr="00E3483E" w:rsidRDefault="00E3483E" w:rsidP="00E3483E">
      <w:pPr>
        <w:numPr>
          <w:ilvl w:val="0"/>
          <w:numId w:val="7"/>
        </w:numPr>
        <w:ind w:left="426" w:hanging="426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E3483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Премией Главы города </w:t>
      </w:r>
      <w:r w:rsidRPr="00E348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награждены</w:t>
      </w:r>
      <w:r w:rsidRPr="00E3483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374 </w:t>
      </w:r>
      <w:r w:rsidRPr="00E348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победителя и призёра муниципального этапа всероссийской олимпиады школьников. Премиальный фонд составил 446 тыс. руб. </w:t>
      </w:r>
    </w:p>
    <w:p w14:paraId="006D1D3F" w14:textId="77777777" w:rsidR="00E3483E" w:rsidRPr="00E3483E" w:rsidRDefault="00E3483E" w:rsidP="00E3483E">
      <w:pPr>
        <w:ind w:left="720" w:firstLine="0"/>
        <w:rPr>
          <w:rFonts w:ascii="Times New Roman" w:eastAsia="Calibri" w:hAnsi="Times New Roman" w:cs="Times New Roman"/>
          <w:sz w:val="28"/>
          <w:szCs w:val="28"/>
        </w:rPr>
      </w:pPr>
    </w:p>
    <w:p w14:paraId="0EC9E665" w14:textId="77777777" w:rsidR="00DF264D" w:rsidRPr="00DF264D" w:rsidRDefault="00DF264D" w:rsidP="00DF264D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F26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ДОШКОЛЬНОЕ ОБРАЗОВАНИЕ </w:t>
      </w:r>
    </w:p>
    <w:p w14:paraId="72987732" w14:textId="77777777" w:rsidR="00DF264D" w:rsidRPr="00DF264D" w:rsidRDefault="00DF264D" w:rsidP="00DF264D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21B671" w14:textId="77777777" w:rsidR="00DF264D" w:rsidRPr="00DF264D" w:rsidRDefault="00DF264D" w:rsidP="00DF264D">
      <w:pPr>
        <w:spacing w:line="276" w:lineRule="auto"/>
        <w:ind w:left="-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Методическая  работа  дошкольных образовательных учреждений г. Реутов </w:t>
      </w:r>
      <w:r w:rsidRPr="00DF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F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2016 – 2017</w:t>
      </w:r>
      <w:r w:rsidRPr="00DF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строилась согласно плану работы МБУ ДПО  УМЦ.</w:t>
      </w:r>
    </w:p>
    <w:p w14:paraId="4E6101DD" w14:textId="77777777" w:rsidR="00DF264D" w:rsidRPr="00DF264D" w:rsidRDefault="00DF264D" w:rsidP="00DF264D">
      <w:pPr>
        <w:spacing w:line="276" w:lineRule="auto"/>
        <w:ind w:left="-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В 2016-2017 учебном году содержание и формы методической работы определялись городской 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темой: «Методическое сопровождение  процессов обучения и воспитания детей </w:t>
      </w:r>
      <w:r w:rsidRPr="00DF2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образовательном учреждении в соответствии с требованиями  федеральных  государственных образовательных стандартов дошкольного образования».</w:t>
      </w:r>
    </w:p>
    <w:p w14:paraId="7A915BF0" w14:textId="77777777" w:rsidR="00DF264D" w:rsidRPr="00DF264D" w:rsidRDefault="00DF264D" w:rsidP="00DF264D">
      <w:pPr>
        <w:spacing w:line="276" w:lineRule="auto"/>
        <w:ind w:left="-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дошкольных образовательных учреждениях города работало 523 педагога (включая руководителей)  из  них: 139 педагогов  (27 %)  имеют высшую кв. категорию,  252 педагога (48 %) первую  кв. категорию,  103   педагога  не имеют   кв. категории (вновь пришедшие педагоги). </w:t>
      </w:r>
    </w:p>
    <w:p w14:paraId="35811287" w14:textId="77777777" w:rsidR="00DF264D" w:rsidRPr="00DF264D" w:rsidRDefault="00DF264D" w:rsidP="00DF264D">
      <w:pPr>
        <w:spacing w:line="276" w:lineRule="auto"/>
        <w:ind w:left="-720" w:firstLine="0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 в</w:t>
      </w:r>
      <w:r w:rsidRPr="00DF264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профессиональных педагогических конкурсах (коллективное и индивидуальное) участвовало 102 педагога из них </w:t>
      </w:r>
      <w:proofErr w:type="gramStart"/>
      <w:r w:rsidRPr="00DF264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46  победителей</w:t>
      </w:r>
      <w:proofErr w:type="gramEnd"/>
      <w:r w:rsidRPr="00DF264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Увеличилось количество педагогов  принявших участие в  профессиональных  педагогических  конкурсах (на 38 человек) по сравнению с прошлым годом. Количество победителей увеличилось на 5 человек. </w:t>
      </w:r>
    </w:p>
    <w:p w14:paraId="33B0A720" w14:textId="77777777" w:rsidR="00DF264D" w:rsidRPr="00DF264D" w:rsidRDefault="00DF264D" w:rsidP="00DF264D">
      <w:pPr>
        <w:spacing w:line="276" w:lineRule="auto"/>
        <w:ind w:left="-720"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2016-2017 учебном году  более   90 педагогов ДОУ г. Реутов  опубликовали  печатные  статьи  (научные, научно-методические и учебно-методические публикации, в том числе в электронной версии на сайте профильных издательств).  Всего 122 публикации</w:t>
      </w:r>
      <w:r w:rsidRPr="00DF26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14:paraId="1B08478D" w14:textId="77777777" w:rsidR="00DF264D" w:rsidRPr="00DF264D" w:rsidRDefault="00DF264D" w:rsidP="00DF264D">
      <w:pPr>
        <w:spacing w:line="276" w:lineRule="auto"/>
        <w:ind w:left="-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В течение года велась работа по реализации </w:t>
      </w:r>
      <w:proofErr w:type="gramStart"/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 ДО</w:t>
      </w:r>
      <w:proofErr w:type="gramEnd"/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 деятельность дошкольных образовательных учреждений.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система методической работы, обеспечивающая реализацию </w:t>
      </w:r>
      <w:proofErr w:type="gramStart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 через</w:t>
      </w:r>
      <w:proofErr w:type="gramEnd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семинары, городские методические объединения,  различные  мероприятия, совещания, и т.д., размещение на сайтах ДОУ информации о работе по  ФГОС ДО.</w:t>
      </w:r>
    </w:p>
    <w:p w14:paraId="27ADA64B" w14:textId="77777777" w:rsidR="00DF264D" w:rsidRPr="00DF264D" w:rsidRDefault="00DF264D" w:rsidP="00DF264D">
      <w:pPr>
        <w:spacing w:line="276" w:lineRule="auto"/>
        <w:ind w:left="-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качественной реализации требований ФГОС ДО проведен о ряд мероприятий.</w:t>
      </w:r>
    </w:p>
    <w:p w14:paraId="4BD15C51" w14:textId="77777777" w:rsidR="00DF264D" w:rsidRPr="00DF264D" w:rsidRDefault="00DF264D" w:rsidP="00DF264D">
      <w:pPr>
        <w:spacing w:line="276" w:lineRule="auto"/>
        <w:ind w:left="-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В ноябре на базе МАДОУ № 5 (заведующая </w:t>
      </w:r>
      <w:proofErr w:type="spellStart"/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Мачульская</w:t>
      </w:r>
      <w:proofErr w:type="spellEnd"/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Н.А.)  для заведующих </w:t>
      </w:r>
      <w:proofErr w:type="gramStart"/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 старших</w:t>
      </w:r>
      <w:proofErr w:type="gramEnd"/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воспитателей дошкольных учреждений проведён городской семинар: по теме: </w:t>
      </w:r>
      <w:r w:rsidRPr="00DF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образовательная программа «Вдохновение- современные подходы к  развивающей предметно-пространственной среде». </w:t>
      </w:r>
    </w:p>
    <w:p w14:paraId="39CF7DCC" w14:textId="77777777" w:rsidR="00DF264D" w:rsidRPr="00DF264D" w:rsidRDefault="00DF264D" w:rsidP="00DF264D">
      <w:pPr>
        <w:ind w:left="-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  на</w:t>
      </w:r>
      <w:proofErr w:type="gramEnd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МАДОУ № 9</w:t>
      </w:r>
      <w:r w:rsidRPr="00DF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заведующая Кудинова М.А.) для заведующих и  старших воспитателей дошкольных учреждений проведён городской практический семинар  по теме: «Инновации в развитии ДОО как инструмент реализации ФГОС ДО»</w:t>
      </w:r>
      <w:r w:rsidRPr="00DF2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264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F26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 рамках областного конкурса на присвоение  статуса Региональной инновационной площадки).</w:t>
      </w:r>
    </w:p>
    <w:p w14:paraId="6819C3F0" w14:textId="77777777" w:rsidR="00DF264D" w:rsidRPr="00DF264D" w:rsidRDefault="00DF264D" w:rsidP="00DF264D">
      <w:pPr>
        <w:spacing w:line="276" w:lineRule="auto"/>
        <w:ind w:left="-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 на базе МБДОУ № 3 </w:t>
      </w:r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(заведующий Конина Е.В) п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 городской семинар-  практикум «</w:t>
      </w:r>
      <w:r w:rsidRPr="00DF264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Современные образовательные технологии в математическом образовании детей дошкольного возраста (на примере математического комплекса МАТЕ+)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F7EBD4E" w14:textId="77777777" w:rsidR="00DF264D" w:rsidRPr="00DF264D" w:rsidRDefault="00DF264D" w:rsidP="00DF264D">
      <w:pPr>
        <w:ind w:left="-709" w:firstLine="0"/>
        <w:rPr>
          <w:rFonts w:ascii="Times New Roman" w:eastAsia="+mj-ea" w:hAnsi="Times New Roman" w:cs="Times New Roman"/>
          <w:caps/>
          <w:spacing w:val="-12"/>
          <w:kern w:val="24"/>
          <w:position w:val="1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 3 «Ромашка»</w:t>
      </w:r>
      <w:r w:rsidRPr="00DF26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является инновационной площадкой </w:t>
      </w:r>
      <w:r w:rsidRPr="00DF264D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ФГБНУ «Институт изучения детства, семьи и воспитания Российской академии образования</w:t>
      </w:r>
      <w:r w:rsidRPr="00DF26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по апробации комплексной программы математического развития дошкольников МАТЕ</w:t>
      </w:r>
      <w:proofErr w:type="gramStart"/>
      <w:r w:rsidRPr="00DF26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+ .</w:t>
      </w:r>
      <w:proofErr w:type="gramEnd"/>
    </w:p>
    <w:p w14:paraId="7C31417C" w14:textId="77777777" w:rsidR="00DF264D" w:rsidRPr="00DF264D" w:rsidRDefault="00DF264D" w:rsidP="00DF264D">
      <w:pPr>
        <w:snapToGrid w:val="0"/>
        <w:spacing w:line="276" w:lineRule="auto"/>
        <w:ind w:left="-709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В мае на  базе МБДОУ № 2  (заведующий Игнатенко А.Н.)  проведен городской семинар:</w:t>
      </w:r>
    </w:p>
    <w:p w14:paraId="08AA1E52" w14:textId="77777777" w:rsidR="00DF264D" w:rsidRPr="00DF264D" w:rsidRDefault="00DF264D" w:rsidP="00DF264D">
      <w:pPr>
        <w:snapToGrid w:val="0"/>
        <w:spacing w:line="276" w:lineRule="auto"/>
        <w:ind w:left="-709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теме: «Качество дошкольного образования в соответствии с ФГОС ДО: средства и условия достижения» (для заведующих и старших воспитателей). </w:t>
      </w:r>
    </w:p>
    <w:p w14:paraId="0159F567" w14:textId="77777777" w:rsidR="00DF264D" w:rsidRPr="00DF264D" w:rsidRDefault="00DF264D" w:rsidP="00DF264D">
      <w:pPr>
        <w:snapToGrid w:val="0"/>
        <w:spacing w:line="276" w:lineRule="auto"/>
        <w:ind w:left="-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 каждом ДОУ разработан и утверждён план основных мероприятий по подготовке к реализации  ФГОС дошкольного образования, план мероприятий («Дорожная карта») направленные на повышение эффективности образования.</w:t>
      </w:r>
    </w:p>
    <w:p w14:paraId="73281A13" w14:textId="77777777" w:rsidR="00DF264D" w:rsidRPr="00DF264D" w:rsidRDefault="00DF264D" w:rsidP="00DF264D">
      <w:pPr>
        <w:snapToGrid w:val="0"/>
        <w:spacing w:line="276" w:lineRule="auto"/>
        <w:ind w:left="-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Разработана основная образовательная программа на 2015-2020 </w:t>
      </w:r>
      <w:proofErr w:type="spellStart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соответствии с ФГОС ДО и законом "Об образовании в Российской Федерации".  </w:t>
      </w:r>
    </w:p>
    <w:p w14:paraId="647D4ACE" w14:textId="77777777" w:rsidR="00DF264D" w:rsidRPr="00DF264D" w:rsidRDefault="00DF264D" w:rsidP="00DF264D">
      <w:pPr>
        <w:snapToGrid w:val="0"/>
        <w:spacing w:line="276" w:lineRule="auto"/>
        <w:ind w:left="-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 целью и</w:t>
      </w:r>
      <w:r w:rsidRPr="00DF264D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зучени</w:t>
      </w:r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DF264D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, обобщения и </w:t>
      </w:r>
      <w:proofErr w:type="gramStart"/>
      <w:r w:rsidRPr="00DF264D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распространения  опыта</w:t>
      </w:r>
      <w:proofErr w:type="gramEnd"/>
      <w:r w:rsidRPr="00DF264D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 реализации ФГОС ДО  в практику дошкольного образования</w:t>
      </w:r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</w:t>
      </w:r>
      <w:r w:rsidRPr="00DF264D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ыявление затруднений, потребностей и образовательных запросов педагогов в связи  с изменениями в системе дошкольного образования 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 проведен ряд мероприятий  по реализации ФГОС ДО в </w:t>
      </w:r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ресурсных центрах, которые организованны на  базе МАДОУ 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4, МАДОУ № 5,  МБДОУ № 17,  МАДОУ № 9,  МБДОУ № 14.   </w:t>
      </w:r>
    </w:p>
    <w:p w14:paraId="35ABA876" w14:textId="77777777" w:rsidR="00DF264D" w:rsidRPr="00DF264D" w:rsidRDefault="00DF264D" w:rsidP="00DF264D">
      <w:pPr>
        <w:snapToGrid w:val="0"/>
        <w:spacing w:line="276" w:lineRule="auto"/>
        <w:ind w:left="-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№ 5 и МАДОУ № </w:t>
      </w:r>
      <w:proofErr w:type="gramStart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19  с</w:t>
      </w:r>
      <w:proofErr w:type="gramEnd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 включены в сетевую инновационную площадку по теме: "Модернизация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"Вдохновение".</w:t>
      </w:r>
    </w:p>
    <w:p w14:paraId="156A98BA" w14:textId="77777777" w:rsidR="00DF264D" w:rsidRPr="00DF264D" w:rsidRDefault="00DF264D" w:rsidP="00DF264D">
      <w:pPr>
        <w:snapToGrid w:val="0"/>
        <w:spacing w:line="276" w:lineRule="auto"/>
        <w:ind w:left="-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МАДОУ № 5 получило Сертификат соответствия принципам международных стандартов в области контроля и управления качеством. Дошкольное учреждение включено в реестр "ВЫСОКОЕ КАЧЕСТВО". </w:t>
      </w:r>
    </w:p>
    <w:p w14:paraId="3571D397" w14:textId="77777777" w:rsidR="00DF264D" w:rsidRPr="00DF264D" w:rsidRDefault="00DF264D" w:rsidP="00DF264D">
      <w:pPr>
        <w:spacing w:line="276" w:lineRule="auto"/>
        <w:ind w:left="-720" w:hanging="18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МАДОУ №8 «Планета детства» приняло участие в конкурсе 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«Образовательная организация – территория здоровья – 2017» в рамках проведения 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III Всероссийской конференции «</w:t>
      </w:r>
      <w:proofErr w:type="spellStart"/>
      <w:r w:rsidRPr="00DF264D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Здоровьесберегающие</w:t>
      </w:r>
      <w:proofErr w:type="spellEnd"/>
      <w:r w:rsidRPr="00DF2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технологии в современном образовании».  Детский сад  получил  </w:t>
      </w:r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 Лауреата Всероссийского конкурса «ШКОЛА ЗДОРОВЬЯ – 2017.</w:t>
      </w:r>
    </w:p>
    <w:p w14:paraId="6ACF0E49" w14:textId="77777777" w:rsidR="00DF264D" w:rsidRPr="00DF264D" w:rsidRDefault="00DF264D" w:rsidP="00DF264D">
      <w:pPr>
        <w:spacing w:line="276" w:lineRule="auto"/>
        <w:ind w:left="-720" w:hanging="18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МАДОУ № 12 лауреат 4 –ого Всероссийского конкурса «Восемь </w:t>
      </w:r>
      <w:proofErr w:type="spellStart"/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жемчужен</w:t>
      </w:r>
      <w:proofErr w:type="spellEnd"/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дошкольного образования 2017 года»</w:t>
      </w:r>
    </w:p>
    <w:p w14:paraId="2463FCD5" w14:textId="77777777" w:rsidR="00DF264D" w:rsidRPr="00DF264D" w:rsidRDefault="00DF264D" w:rsidP="00DF264D">
      <w:pPr>
        <w:spacing w:line="276" w:lineRule="auto"/>
        <w:ind w:left="-720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рамках Приоритетного национального проекта «Образование» победителем в областном конкурсе на статус Региональная инновационная </w:t>
      </w:r>
      <w:proofErr w:type="gramStart"/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площадка  является</w:t>
      </w:r>
      <w:proofErr w:type="gramEnd"/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МАДОУ № 17  (заведующая  Силина Е.Н.).  </w:t>
      </w:r>
    </w:p>
    <w:p w14:paraId="2AE74A07" w14:textId="77777777" w:rsidR="00DF264D" w:rsidRPr="00DF264D" w:rsidRDefault="00DF264D" w:rsidP="00DF264D">
      <w:pPr>
        <w:spacing w:line="276" w:lineRule="auto"/>
        <w:ind w:left="-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областном конкурсе «Лучший детский сад» среди образовательных организаций в Московской области, реализующих образовательную программу дошкольного образования, в 2017 году   принял  участие  МАДОУ № 5 «Аленький цветочек». </w:t>
      </w:r>
    </w:p>
    <w:p w14:paraId="060FAF6F" w14:textId="77777777" w:rsidR="00DF264D" w:rsidRPr="00DF264D" w:rsidRDefault="00DF264D" w:rsidP="00DF264D">
      <w:pPr>
        <w:spacing w:line="276" w:lineRule="auto"/>
        <w:ind w:left="-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 Всероссийском</w:t>
      </w:r>
      <w:proofErr w:type="gramEnd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профессионального мастерства ««Лучший методист 2016 года» приняла участие  Брагина Т.В. старший воспитатель МАДОУ № 5. Награждена дипломом лауреата Всероссийского конкурса «Образовательная организация 21 века. Лига лидеров-2016» в номинации «Воспитатель-новатор 2016».</w:t>
      </w:r>
    </w:p>
    <w:p w14:paraId="22C9F457" w14:textId="77777777" w:rsidR="00DF264D" w:rsidRPr="00DF264D" w:rsidRDefault="00DF264D" w:rsidP="00DF264D">
      <w:pPr>
        <w:spacing w:line="276" w:lineRule="auto"/>
        <w:ind w:left="-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конкурсе «Педагог года Подмосковья – 2016» в номинации  «Воспитатель года Подмосковья» в муниципальном этапе приняли участие пять педагогов ДОУ: </w:t>
      </w:r>
    </w:p>
    <w:p w14:paraId="38AF7E3B" w14:textId="77777777" w:rsidR="00DF264D" w:rsidRPr="00DF264D" w:rsidRDefault="00DF264D" w:rsidP="00DF264D">
      <w:pPr>
        <w:spacing w:line="276" w:lineRule="auto"/>
        <w:ind w:left="-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Горбачева Н.В. воспитатель МАДОУ № 5,</w:t>
      </w:r>
      <w:r w:rsidRPr="00DF26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Цимбалюк Е.А.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  <w:r w:rsidRPr="00DF26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МАДОУ №12 ,</w:t>
      </w:r>
      <w:proofErr w:type="spellStart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Захарикова</w:t>
      </w:r>
      <w:proofErr w:type="spellEnd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воспитатель МАДОУ № 13, </w:t>
      </w:r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Журавлева У. Н.  музыкальный руководитель МБДОУ №3 «Ромашка», Гусева М.В.</w:t>
      </w:r>
      <w:r w:rsidRPr="00DF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МАДОУ № 13</w:t>
      </w:r>
    </w:p>
    <w:p w14:paraId="3F8A61FE" w14:textId="77777777" w:rsidR="00DF264D" w:rsidRPr="00DF264D" w:rsidRDefault="00DF264D" w:rsidP="00DF264D">
      <w:pPr>
        <w:spacing w:line="276" w:lineRule="auto"/>
        <w:ind w:left="-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 муниципального этапа конкурса музыкальный руководитель МБДОУ № 3 «Ромашка» </w:t>
      </w:r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Журавлева Ульяна Николаевна  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участницей областного</w:t>
      </w:r>
      <w:r w:rsidRPr="00DF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14:paraId="3ADE2ED5" w14:textId="77777777" w:rsidR="00DF264D" w:rsidRPr="00DF264D" w:rsidRDefault="00DF264D" w:rsidP="00DF264D">
      <w:pPr>
        <w:spacing w:line="276" w:lineRule="auto"/>
        <w:ind w:left="-709" w:right="-2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 целях  приобщения воспитанников к техническому творчеству, выявления творчески одаренных детей,  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рамках  Второго </w:t>
      </w:r>
      <w:proofErr w:type="spellStart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Реутовского</w:t>
      </w:r>
      <w:proofErr w:type="spellEnd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Форума  инновационных идей и недели науки в детских садах города в апреле проведен конкурс видеороликов и занятий по исследовательской деятельности детей </w:t>
      </w:r>
      <w:r w:rsidRPr="00DF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среди муниципальных дошкольных  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образовательных учреждений.  </w:t>
      </w:r>
    </w:p>
    <w:p w14:paraId="78B767E2" w14:textId="77777777" w:rsidR="00DF264D" w:rsidRPr="00DF264D" w:rsidRDefault="00DF264D" w:rsidP="00DF264D">
      <w:pPr>
        <w:spacing w:line="276" w:lineRule="auto"/>
        <w:ind w:left="-709" w:right="-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«Видеоролик- неделя науки» победителями стали:</w:t>
      </w:r>
    </w:p>
    <w:p w14:paraId="2F194662" w14:textId="77777777" w:rsidR="00DF264D" w:rsidRPr="00DF264D" w:rsidRDefault="00DF264D" w:rsidP="00DF264D">
      <w:pPr>
        <w:spacing w:line="276" w:lineRule="auto"/>
        <w:ind w:left="-709" w:right="-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F2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место:   МБДОУ № 14 «Чебурашка»; </w:t>
      </w:r>
    </w:p>
    <w:p w14:paraId="77ADEC0C" w14:textId="77777777" w:rsidR="00DF264D" w:rsidRPr="00DF264D" w:rsidRDefault="00DF264D" w:rsidP="00DF264D">
      <w:pPr>
        <w:spacing w:line="276" w:lineRule="auto"/>
        <w:ind w:left="-709" w:right="-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2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место:  МАДОУ № 12 «Березка»; </w:t>
      </w:r>
    </w:p>
    <w:p w14:paraId="66458F61" w14:textId="77777777" w:rsidR="00DF264D" w:rsidRPr="00DF264D" w:rsidRDefault="00DF264D" w:rsidP="00DF264D">
      <w:pPr>
        <w:spacing w:line="276" w:lineRule="auto"/>
        <w:ind w:left="-709" w:right="-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место: МБДОУ № 2 «Василек, </w:t>
      </w:r>
      <w:r w:rsidRPr="00DF26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МБДОУ № 3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«Ромашка».</w:t>
      </w:r>
    </w:p>
    <w:p w14:paraId="159A6238" w14:textId="77777777" w:rsidR="00DF264D" w:rsidRPr="00DF264D" w:rsidRDefault="00DF264D" w:rsidP="00DF264D">
      <w:pPr>
        <w:spacing w:line="276" w:lineRule="auto"/>
        <w:ind w:left="-709" w:right="-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номинации «Занятия по исследовательской деятельности»:</w:t>
      </w:r>
    </w:p>
    <w:p w14:paraId="5EB6B9FC" w14:textId="77777777" w:rsidR="00DF264D" w:rsidRPr="00DF264D" w:rsidRDefault="00DF264D" w:rsidP="00DF264D">
      <w:pPr>
        <w:spacing w:line="276" w:lineRule="auto"/>
        <w:ind w:left="-709" w:right="-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место:   МАДОУ № 5 Аленький цветочек»; </w:t>
      </w:r>
    </w:p>
    <w:p w14:paraId="2309E8DE" w14:textId="77777777" w:rsidR="00DF264D" w:rsidRPr="00DF264D" w:rsidRDefault="00DF264D" w:rsidP="00DF264D">
      <w:pPr>
        <w:spacing w:line="276" w:lineRule="auto"/>
        <w:ind w:left="-709" w:right="-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место:  МАДОУ № 13 «Веснушки»; </w:t>
      </w:r>
    </w:p>
    <w:p w14:paraId="4E374AD7" w14:textId="77777777" w:rsidR="00DF264D" w:rsidRPr="00DF264D" w:rsidRDefault="00DF264D" w:rsidP="00DF264D">
      <w:pPr>
        <w:spacing w:line="276" w:lineRule="auto"/>
        <w:ind w:left="-709" w:right="-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2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место: МАДОУ № 11 «Колокольчик».    </w:t>
      </w:r>
    </w:p>
    <w:p w14:paraId="3A3EEACE" w14:textId="77777777" w:rsidR="00DF264D" w:rsidRPr="00DF264D" w:rsidRDefault="00DF264D" w:rsidP="00DF264D">
      <w:pPr>
        <w:spacing w:line="276" w:lineRule="auto"/>
        <w:ind w:left="-72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Совместно с отделом по физической культуре и спорту проведены городские соревнования "Веселые старты" среди воспитанников дошкольных образовательных учреждений. В соревнованиях принимали участие 130 детей.   По результатам  конкурса  и на основании решения жюри  победителями  стали:</w:t>
      </w:r>
    </w:p>
    <w:p w14:paraId="1AC2AC5E" w14:textId="77777777" w:rsidR="00DF264D" w:rsidRPr="00DF264D" w:rsidRDefault="00DF264D" w:rsidP="00DF264D">
      <w:pPr>
        <w:spacing w:line="276" w:lineRule="auto"/>
        <w:ind w:left="-72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2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место:   МАДОУ № 17 «Журавлик»; </w:t>
      </w:r>
    </w:p>
    <w:p w14:paraId="395B4939" w14:textId="77777777" w:rsidR="00DF264D" w:rsidRPr="00DF264D" w:rsidRDefault="00DF264D" w:rsidP="00DF264D">
      <w:pPr>
        <w:spacing w:line="276" w:lineRule="auto"/>
        <w:ind w:left="-72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2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место:  </w:t>
      </w:r>
      <w:proofErr w:type="gramStart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 №</w:t>
      </w:r>
      <w:proofErr w:type="gramEnd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«Планета детства»; </w:t>
      </w:r>
    </w:p>
    <w:p w14:paraId="7E14D696" w14:textId="77777777" w:rsidR="00DF264D" w:rsidRPr="00DF264D" w:rsidRDefault="00DF264D" w:rsidP="00DF264D">
      <w:pPr>
        <w:spacing w:line="276" w:lineRule="auto"/>
        <w:ind w:left="-72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2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место: МАДОУ </w:t>
      </w:r>
      <w:proofErr w:type="gramStart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12</w:t>
      </w:r>
      <w:proofErr w:type="gramEnd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«Березка».</w:t>
      </w:r>
    </w:p>
    <w:p w14:paraId="00793241" w14:textId="77777777" w:rsidR="00DF264D" w:rsidRPr="00DF264D" w:rsidRDefault="00DF264D" w:rsidP="00DF264D">
      <w:pPr>
        <w:spacing w:line="276" w:lineRule="auto"/>
        <w:ind w:left="-851" w:hanging="18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Проведён городской конкурс среди муниципальных дошкольных образовательных учреждений «Зеленый огонек». </w:t>
      </w:r>
    </w:p>
    <w:p w14:paraId="4489A188" w14:textId="77777777" w:rsidR="00DF264D" w:rsidRPr="00DF264D" w:rsidRDefault="00DF264D" w:rsidP="00DF264D">
      <w:pPr>
        <w:spacing w:line="276" w:lineRule="auto"/>
        <w:ind w:left="-720" w:hanging="18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конкурса: </w:t>
      </w:r>
      <w:r w:rsidRPr="00DF2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МАДОУ № 11 «Колокольчик»,</w:t>
      </w:r>
    </w:p>
    <w:p w14:paraId="6F06C7E7" w14:textId="77777777" w:rsidR="00DF264D" w:rsidRPr="00DF264D" w:rsidRDefault="00DF264D" w:rsidP="00DF264D">
      <w:pPr>
        <w:spacing w:line="276" w:lineRule="auto"/>
        <w:ind w:left="-72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2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МАДОУ № 9 «Светлячок»,</w:t>
      </w:r>
    </w:p>
    <w:p w14:paraId="722FEAFE" w14:textId="77777777" w:rsidR="00DF264D" w:rsidRPr="00DF264D" w:rsidRDefault="00DF264D" w:rsidP="00DF264D">
      <w:pPr>
        <w:spacing w:line="276" w:lineRule="auto"/>
        <w:ind w:left="-72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2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МБДОУ № 14 «Чебурашка».</w:t>
      </w:r>
    </w:p>
    <w:p w14:paraId="3356F8B4" w14:textId="77777777" w:rsidR="00DF264D" w:rsidRPr="00DF264D" w:rsidRDefault="00DF264D" w:rsidP="00DF264D">
      <w:pPr>
        <w:spacing w:line="276" w:lineRule="auto"/>
        <w:ind w:left="-72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 февраля 2017  года на базе МБДОУ № 4 «</w:t>
      </w:r>
      <w:proofErr w:type="spellStart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Ивушка</w:t>
      </w:r>
      <w:proofErr w:type="spellEnd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прошел традиционный восемнадцатый конкурс юных интеллектуалов среди дошкольных образовательных учреждений.</w:t>
      </w:r>
    </w:p>
    <w:p w14:paraId="2A8FD08F" w14:textId="77777777" w:rsidR="00DF264D" w:rsidRPr="00DF264D" w:rsidRDefault="00DF264D" w:rsidP="00DF264D">
      <w:pPr>
        <w:spacing w:line="276" w:lineRule="auto"/>
        <w:ind w:left="-72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Цель программы - содействие интеллектуальному развитию детей от детского сада до ВУЗа. </w:t>
      </w:r>
    </w:p>
    <w:p w14:paraId="6A40B625" w14:textId="77777777" w:rsidR="00DF264D" w:rsidRPr="00DF264D" w:rsidRDefault="00DF264D" w:rsidP="00DF264D">
      <w:pPr>
        <w:spacing w:line="276" w:lineRule="auto"/>
        <w:ind w:left="-720" w:hanging="18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конкурса, призовые места распределились следующим образом:</w:t>
      </w:r>
    </w:p>
    <w:p w14:paraId="4F988C1F" w14:textId="77777777" w:rsidR="00DF264D" w:rsidRPr="00DF264D" w:rsidRDefault="00DF264D" w:rsidP="00DF264D">
      <w:pPr>
        <w:ind w:left="-851"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место –  МАДОУ  д/с № 19 «Сказка»</w:t>
      </w:r>
    </w:p>
    <w:p w14:paraId="2A446392" w14:textId="77777777" w:rsidR="00DF264D" w:rsidRPr="00DF264D" w:rsidRDefault="00DF264D" w:rsidP="00DF264D">
      <w:pPr>
        <w:ind w:left="-851"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- МБДОУ д/с № 3 «Ромашка»</w:t>
      </w:r>
    </w:p>
    <w:p w14:paraId="1CAC9781" w14:textId="77777777" w:rsidR="00DF264D" w:rsidRPr="00DF264D" w:rsidRDefault="00DF264D" w:rsidP="00DF264D">
      <w:pPr>
        <w:ind w:left="-851"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место - МАДОУ  д/с №  9 «Светлячок».</w:t>
      </w:r>
    </w:p>
    <w:p w14:paraId="243D03EF" w14:textId="77777777" w:rsidR="00DF264D" w:rsidRPr="00DF264D" w:rsidRDefault="00DF264D" w:rsidP="00DF264D">
      <w:pPr>
        <w:spacing w:line="276" w:lineRule="auto"/>
        <w:ind w:left="-72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В МАДОУ 11  прошел </w:t>
      </w:r>
      <w:proofErr w:type="spellStart"/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лешмоб</w:t>
      </w:r>
      <w:proofErr w:type="spellEnd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родителей, сотрудников и детей «На зарядку становись!». </w:t>
      </w:r>
      <w:proofErr w:type="spellStart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родителей. Проведен дружеский матч по любительскому пионерболу между родителями и сотрудниками детского сада.</w:t>
      </w:r>
    </w:p>
    <w:p w14:paraId="53CCBA05" w14:textId="77777777" w:rsidR="00DF264D" w:rsidRPr="00DF264D" w:rsidRDefault="00DF264D" w:rsidP="00DF264D">
      <w:pPr>
        <w:spacing w:line="276" w:lineRule="auto"/>
        <w:ind w:left="-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МАДОУ № 17 проведен </w:t>
      </w:r>
      <w:proofErr w:type="spellStart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Туратлон</w:t>
      </w:r>
      <w:proofErr w:type="spellEnd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«Тропа Робинзона». Лето – 2017. </w:t>
      </w:r>
    </w:p>
    <w:p w14:paraId="7009359E" w14:textId="77777777" w:rsidR="00DF264D" w:rsidRPr="00DF264D" w:rsidRDefault="00DF264D" w:rsidP="00DF264D">
      <w:pPr>
        <w:spacing w:line="276" w:lineRule="auto"/>
        <w:ind w:left="-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F264D">
        <w:rPr>
          <w:rFonts w:ascii="Times New Roman" w:eastAsia="Times New Roman" w:hAnsi="Times New Roman" w:cs="Times New Roman"/>
          <w:lang w:eastAsia="ru-RU"/>
        </w:rPr>
        <w:t xml:space="preserve">     На базе 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 8 проведен с</w:t>
      </w:r>
      <w:r w:rsidRPr="00DF264D">
        <w:rPr>
          <w:rFonts w:ascii="Times New Roman" w:eastAsia="Times New Roman" w:hAnsi="Times New Roman" w:cs="Times New Roman"/>
          <w:lang w:eastAsia="ru-RU"/>
        </w:rPr>
        <w:t xml:space="preserve">еминар «Патриотическое воспитание в ДОУ и семье». 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МАДОУ № 8 Курилкиной С.А. поделилась опытом работы по теме: «Знакомство детей с образом Георгия Победоносца».</w:t>
      </w:r>
    </w:p>
    <w:p w14:paraId="2C5AEC81" w14:textId="77777777" w:rsidR="00DF264D" w:rsidRPr="00DF264D" w:rsidRDefault="00DF264D" w:rsidP="00DF264D">
      <w:pPr>
        <w:spacing w:line="276" w:lineRule="auto"/>
        <w:ind w:left="-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преемственности в ДОУ проводилась </w:t>
      </w:r>
      <w:proofErr w:type="gramStart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планов</w:t>
      </w:r>
      <w:proofErr w:type="gramEnd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преемственности ДОУ и школ города.</w:t>
      </w:r>
    </w:p>
    <w:p w14:paraId="372FDF50" w14:textId="77777777" w:rsidR="00DF264D" w:rsidRPr="00DF264D" w:rsidRDefault="00DF264D" w:rsidP="00DF264D">
      <w:pPr>
        <w:spacing w:line="276" w:lineRule="auto"/>
        <w:ind w:left="-72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№ 3 проведен региональный семинар </w:t>
      </w:r>
      <w:r w:rsidRPr="00DF264D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«Преемственность дошкольного и начального общего образования детей с ОВЗ» и  круглый стол для педагогов и родителей  «Психолого-педагогическая готовность детей с ОВЗ к школе» совместно с МБОУ СОШ № 4 г. Реутова.</w:t>
      </w:r>
    </w:p>
    <w:p w14:paraId="4296E0B8" w14:textId="77777777" w:rsidR="00DF264D" w:rsidRPr="00DF264D" w:rsidRDefault="00DF264D" w:rsidP="00DF264D">
      <w:pPr>
        <w:spacing w:line="276" w:lineRule="auto"/>
        <w:ind w:left="-72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преемственности детского сада и </w:t>
      </w:r>
      <w:proofErr w:type="gramStart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 на</w:t>
      </w:r>
      <w:proofErr w:type="gramEnd"/>
      <w:r w:rsidRPr="00D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</w:t>
      </w:r>
      <w:r w:rsidRPr="00DF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 5 проведен круглый стол по теме: «Преемственность в работе детского сада и школы по подготовке детей старшего дошкольного возраста к школьному обучению в соответствии с ФГОС ДО». В работе круглого стола приняли участие:  заместители директора по УВР, педагоги  и психологи  МАДОУ № 4, МАДОУ № 5,МАДОУ  № 11. </w:t>
      </w:r>
    </w:p>
    <w:p w14:paraId="3137D8D3" w14:textId="77777777" w:rsidR="00DF264D" w:rsidRPr="00DF264D" w:rsidRDefault="00DF264D" w:rsidP="00DF264D">
      <w:pPr>
        <w:suppressLineNumbers/>
        <w:suppressAutoHyphens/>
        <w:snapToGrid w:val="0"/>
        <w:spacing w:line="276" w:lineRule="auto"/>
        <w:ind w:left="-85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Для обеспечения качественной и эффективной реализации ФГОС ДО и основной образовательной программы в следующем учебном году намечено:</w:t>
      </w:r>
    </w:p>
    <w:p w14:paraId="4685D24C" w14:textId="77777777" w:rsidR="00DF264D" w:rsidRPr="00DF264D" w:rsidRDefault="00DF264D" w:rsidP="00DF264D">
      <w:pPr>
        <w:suppressLineNumbers/>
        <w:suppressAutoHyphens/>
        <w:snapToGrid w:val="0"/>
        <w:spacing w:line="276" w:lineRule="auto"/>
        <w:ind w:left="-85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1.Продолжать формировать профессиональную компетентность педагогов в области </w:t>
      </w:r>
      <w:proofErr w:type="gramStart"/>
      <w:r w:rsidRPr="00DF264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  ФГОС</w:t>
      </w:r>
      <w:proofErr w:type="gramEnd"/>
      <w:r w:rsidRPr="00DF2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 через активные  формы методической работы,  курсы повышения квалификации и в соответствии с Профессиональным стандартом.</w:t>
      </w:r>
    </w:p>
    <w:p w14:paraId="16E17791" w14:textId="77777777" w:rsidR="00DF264D" w:rsidRPr="00DF264D" w:rsidRDefault="00DF264D" w:rsidP="00DF264D">
      <w:pPr>
        <w:suppressLineNumbers/>
        <w:suppressAutoHyphens/>
        <w:snapToGrid w:val="0"/>
        <w:spacing w:line="276" w:lineRule="auto"/>
        <w:ind w:left="-85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2.Больше внимания уделить </w:t>
      </w:r>
      <w:proofErr w:type="gramStart"/>
      <w:r w:rsidRPr="00DF264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  развивающей</w:t>
      </w:r>
      <w:proofErr w:type="gramEnd"/>
      <w:r w:rsidRPr="00DF26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предметно-пространственной  среды.</w:t>
      </w:r>
    </w:p>
    <w:p w14:paraId="62B4B3DD" w14:textId="77777777" w:rsidR="00DF264D" w:rsidRPr="00DF264D" w:rsidRDefault="00DF264D" w:rsidP="00DF264D">
      <w:pPr>
        <w:suppressLineNumbers/>
        <w:suppressAutoHyphens/>
        <w:snapToGrid w:val="0"/>
        <w:spacing w:line="276" w:lineRule="auto"/>
        <w:ind w:left="-851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264D">
        <w:rPr>
          <w:rFonts w:ascii="Times New Roman" w:eastAsia="Times New Roman" w:hAnsi="Times New Roman" w:cs="Times New Roman"/>
          <w:sz w:val="24"/>
          <w:szCs w:val="24"/>
          <w:lang w:eastAsia="ar-SA"/>
        </w:rPr>
        <w:t>3.Совершенствовать потенциал педагогических кадров. Расширять деятельность педагогов по распространению передового педагогического опыта.</w:t>
      </w:r>
    </w:p>
    <w:p w14:paraId="4DDAAA2A" w14:textId="77777777" w:rsidR="002169AE" w:rsidRPr="002169AE" w:rsidRDefault="002169AE" w:rsidP="002169AE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Прошли  курсы</w:t>
      </w:r>
      <w:proofErr w:type="gramEnd"/>
      <w:r w:rsidRPr="0021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повышения  квалификации  по ФГОС ДО</w:t>
      </w:r>
    </w:p>
    <w:p w14:paraId="58BEF735" w14:textId="77777777" w:rsidR="002169AE" w:rsidRPr="002169AE" w:rsidRDefault="002169AE" w:rsidP="002169AE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2014-2015 </w:t>
      </w:r>
      <w:proofErr w:type="spellStart"/>
      <w:r w:rsidRPr="002169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Pr="002169AE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всего 503 педагога</w:t>
      </w:r>
    </w:p>
    <w:p w14:paraId="311E7FF3" w14:textId="77777777" w:rsidR="002169AE" w:rsidRPr="002169AE" w:rsidRDefault="002169AE" w:rsidP="002169AE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AE">
        <w:rPr>
          <w:rFonts w:ascii="Times New Roman" w:eastAsia="Times New Roman" w:hAnsi="Times New Roman" w:cs="Times New Roman"/>
          <w:sz w:val="24"/>
          <w:szCs w:val="24"/>
          <w:lang w:eastAsia="ru-RU"/>
        </w:rPr>
        <w:t>2015-2016 уч. год- всего 519 педагогов</w:t>
      </w:r>
    </w:p>
    <w:p w14:paraId="7A1F62FE" w14:textId="77777777" w:rsidR="002169AE" w:rsidRPr="002169AE" w:rsidRDefault="002169AE" w:rsidP="002169AE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AE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 уч. год- всего 523 педагога</w:t>
      </w:r>
    </w:p>
    <w:p w14:paraId="2125A2AF" w14:textId="77777777" w:rsidR="002169AE" w:rsidRPr="002169AE" w:rsidRDefault="002169AE" w:rsidP="002169AE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введением ФГОС ДО в 2014 году  прошло массовое обучение педагогов</w:t>
      </w:r>
    </w:p>
    <w:p w14:paraId="3BDEE984" w14:textId="77777777" w:rsidR="002169AE" w:rsidRPr="002169AE" w:rsidRDefault="002169AE" w:rsidP="002169AE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ГГТУ. </w:t>
      </w:r>
    </w:p>
    <w:p w14:paraId="71B153E7" w14:textId="77777777" w:rsidR="002169AE" w:rsidRPr="002169AE" w:rsidRDefault="002169AE" w:rsidP="002169AE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CB4C9" w14:textId="77777777" w:rsidR="002169AE" w:rsidRPr="002169AE" w:rsidRDefault="002169AE" w:rsidP="002169AE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E06434" wp14:editId="2C70E8EC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651C59" w14:textId="77777777" w:rsidR="00DF264D" w:rsidRPr="00DF264D" w:rsidRDefault="00DF264D" w:rsidP="00DF264D">
      <w:pPr>
        <w:spacing w:before="100" w:before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D4DDC" w14:textId="77777777" w:rsidR="00DF264D" w:rsidRPr="00DF264D" w:rsidRDefault="00DF264D" w:rsidP="00DF264D">
      <w:pPr>
        <w:spacing w:before="100" w:before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D13BB" w14:textId="02A46AE6" w:rsidR="00E3483E" w:rsidRPr="001666A8" w:rsidRDefault="002169AE" w:rsidP="007D6DEB">
      <w:pPr>
        <w:pStyle w:val="a3"/>
        <w:ind w:left="360" w:firstLine="348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Директор МБУ ДПО УМЦ                         Лосева О.В.</w:t>
      </w:r>
    </w:p>
    <w:sectPr w:rsidR="00E3483E" w:rsidRPr="001666A8" w:rsidSect="008476A3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15D5"/>
    <w:multiLevelType w:val="hybridMultilevel"/>
    <w:tmpl w:val="2BA485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92022"/>
    <w:multiLevelType w:val="hybridMultilevel"/>
    <w:tmpl w:val="B0286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95770"/>
    <w:multiLevelType w:val="hybridMultilevel"/>
    <w:tmpl w:val="328EF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D0D59"/>
    <w:multiLevelType w:val="hybridMultilevel"/>
    <w:tmpl w:val="563EDF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6A09A3"/>
    <w:multiLevelType w:val="hybridMultilevel"/>
    <w:tmpl w:val="DCDC8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7D5652"/>
    <w:multiLevelType w:val="hybridMultilevel"/>
    <w:tmpl w:val="F9FE3474"/>
    <w:lvl w:ilvl="0" w:tplc="63425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86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88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8F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EA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C1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48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C1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AE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5229DB"/>
    <w:multiLevelType w:val="hybridMultilevel"/>
    <w:tmpl w:val="0046FB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1EF3C41"/>
    <w:multiLevelType w:val="hybridMultilevel"/>
    <w:tmpl w:val="3894EE16"/>
    <w:lvl w:ilvl="0" w:tplc="9CAAC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09"/>
    <w:rsid w:val="000100A5"/>
    <w:rsid w:val="0004580B"/>
    <w:rsid w:val="000F4210"/>
    <w:rsid w:val="001045C6"/>
    <w:rsid w:val="001375C2"/>
    <w:rsid w:val="001666A8"/>
    <w:rsid w:val="001C0E6E"/>
    <w:rsid w:val="001F7A76"/>
    <w:rsid w:val="00206B9B"/>
    <w:rsid w:val="002169AE"/>
    <w:rsid w:val="00247109"/>
    <w:rsid w:val="00247877"/>
    <w:rsid w:val="002C668F"/>
    <w:rsid w:val="0030693B"/>
    <w:rsid w:val="00584001"/>
    <w:rsid w:val="005B79FE"/>
    <w:rsid w:val="006D24F5"/>
    <w:rsid w:val="006E237F"/>
    <w:rsid w:val="0072360D"/>
    <w:rsid w:val="0074372B"/>
    <w:rsid w:val="007742C7"/>
    <w:rsid w:val="007D6DEB"/>
    <w:rsid w:val="007F048B"/>
    <w:rsid w:val="008049A6"/>
    <w:rsid w:val="008476A3"/>
    <w:rsid w:val="008543B4"/>
    <w:rsid w:val="00867BA3"/>
    <w:rsid w:val="008D41BA"/>
    <w:rsid w:val="009314AB"/>
    <w:rsid w:val="00A25FBD"/>
    <w:rsid w:val="00B21076"/>
    <w:rsid w:val="00BB6DD8"/>
    <w:rsid w:val="00C95535"/>
    <w:rsid w:val="00CD6C7E"/>
    <w:rsid w:val="00DF264D"/>
    <w:rsid w:val="00DF4820"/>
    <w:rsid w:val="00E3483E"/>
    <w:rsid w:val="00EB15FC"/>
    <w:rsid w:val="00F10780"/>
    <w:rsid w:val="00F65837"/>
    <w:rsid w:val="00FC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9F1E"/>
  <w15:docId w15:val="{C91F2858-FE53-470E-88DC-BCE2AD0E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A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7BA3"/>
    <w:pPr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67BA3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867B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67BA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67BA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7B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7BA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CD6C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caption"/>
    <w:basedOn w:val="a"/>
    <w:next w:val="a"/>
    <w:uiPriority w:val="35"/>
    <w:unhideWhenUsed/>
    <w:qFormat/>
    <w:rsid w:val="00CD6C7E"/>
    <w:pPr>
      <w:spacing w:after="200"/>
      <w:ind w:firstLine="0"/>
      <w:jc w:val="left"/>
    </w:pPr>
    <w:rPr>
      <w:b/>
      <w:bCs/>
      <w:color w:val="5B9BD5" w:themeColor="accent1"/>
      <w:sz w:val="18"/>
      <w:szCs w:val="18"/>
    </w:rPr>
  </w:style>
  <w:style w:type="character" w:customStyle="1" w:styleId="ac">
    <w:name w:val="Основной текст_"/>
    <w:basedOn w:val="a0"/>
    <w:link w:val="1"/>
    <w:rsid w:val="00BB6DD8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BB6DD8"/>
    <w:pPr>
      <w:widowControl w:val="0"/>
      <w:shd w:val="clear" w:color="auto" w:fill="FFFFFF"/>
      <w:spacing w:after="60" w:line="269" w:lineRule="exact"/>
      <w:ind w:firstLine="0"/>
      <w:jc w:val="center"/>
    </w:pPr>
  </w:style>
  <w:style w:type="paragraph" w:styleId="ad">
    <w:name w:val="Normal (Web)"/>
    <w:basedOn w:val="a"/>
    <w:uiPriority w:val="99"/>
    <w:semiHidden/>
    <w:unhideWhenUsed/>
    <w:rsid w:val="009314A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314AB"/>
  </w:style>
  <w:style w:type="paragraph" w:customStyle="1" w:styleId="10">
    <w:name w:val="Абзац списка1"/>
    <w:basedOn w:val="a"/>
    <w:rsid w:val="001F7A76"/>
    <w:pPr>
      <w:suppressAutoHyphens/>
      <w:autoSpaceDN w:val="0"/>
      <w:spacing w:after="200" w:line="276" w:lineRule="auto"/>
      <w:ind w:left="720" w:firstLine="0"/>
      <w:jc w:val="left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table" w:customStyle="1" w:styleId="11">
    <w:name w:val="Сетка таблицы1"/>
    <w:basedOn w:val="a1"/>
    <w:next w:val="aa"/>
    <w:uiPriority w:val="59"/>
    <w:rsid w:val="00E3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E3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2"/>
        </a:solidFill>
      </c:spPr>
    </c:floor>
    <c:sideWall>
      <c:thickness val="0"/>
      <c:spPr>
        <a:solidFill>
          <a:schemeClr val="bg2"/>
        </a:solidFill>
      </c:spPr>
    </c:sideWall>
    <c:backWall>
      <c:thickness val="0"/>
      <c:spPr>
        <a:solidFill>
          <a:schemeClr val="bg2"/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6.1657032755298704E-3"/>
                  <c:y val="-4.5871559633027505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320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242774566473965E-3"/>
                  <c:y val="-3.669724770642209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330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6242774566473965E-3"/>
                  <c:y val="-3.9755351681957186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340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320</c:v>
                </c:pt>
                <c:pt idx="1">
                  <c:v>330</c:v>
                </c:pt>
                <c:pt idx="2">
                  <c:v>340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9.2485549132947705E-3"/>
                  <c:y val="-2.4464831804281308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350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72832369942214E-2"/>
                  <c:y val="-3.0581039755351681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418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2485549132948E-3"/>
                  <c:y val="-4.2813455657492429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379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350</c:v>
                </c:pt>
                <c:pt idx="1">
                  <c:v>418</c:v>
                </c:pt>
                <c:pt idx="2">
                  <c:v>379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6414184"/>
        <c:axId val="305384072"/>
        <c:axId val="0"/>
      </c:bar3DChart>
      <c:catAx>
        <c:axId val="256414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5384072"/>
        <c:crosses val="autoZero"/>
        <c:auto val="1"/>
        <c:lblAlgn val="ctr"/>
        <c:lblOffset val="100"/>
        <c:noMultiLvlLbl val="0"/>
      </c:catAx>
      <c:valAx>
        <c:axId val="3053840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56414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2"/>
        </a:solidFill>
      </c:spPr>
    </c:floor>
    <c:sideWall>
      <c:thickness val="0"/>
      <c:spPr>
        <a:solidFill>
          <a:schemeClr val="bg2"/>
        </a:solidFill>
      </c:spPr>
    </c:sideWall>
    <c:backWall>
      <c:thickness val="0"/>
      <c:spPr>
        <a:solidFill>
          <a:schemeClr val="bg2"/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ФГОС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1.2658227848101266E-2"/>
                  <c:y val="-0.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559</c:v>
                </c:pt>
                <c:pt idx="1">
                  <c:v>363</c:v>
                </c:pt>
                <c:pt idx="2">
                  <c:v>174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Программы ПК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157407407407408E-2"/>
                  <c:y val="1.5873015873015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592592592593316E-3"/>
                  <c:y val="2.3809523809523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2592592592592952E-3"/>
                  <c:y val="-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877637130801686E-2"/>
                  <c:y val="-0.256410256410256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425</c:v>
                </c:pt>
                <c:pt idx="1">
                  <c:v>350</c:v>
                </c:pt>
                <c:pt idx="2">
                  <c:v>429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05382896"/>
        <c:axId val="305382504"/>
        <c:axId val="0"/>
      </c:bar3DChart>
      <c:catAx>
        <c:axId val="305382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5382504"/>
        <c:crosses val="autoZero"/>
        <c:auto val="1"/>
        <c:lblAlgn val="ctr"/>
        <c:lblOffset val="100"/>
        <c:noMultiLvlLbl val="0"/>
      </c:catAx>
      <c:valAx>
        <c:axId val="3053825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05382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bg2"/>
        </a:solidFill>
      </c:spPr>
    </c:floor>
    <c:sideWall>
      <c:thickness val="0"/>
      <c:spPr>
        <a:solidFill>
          <a:schemeClr val="bg2"/>
        </a:solidFill>
      </c:spPr>
    </c:sideWall>
    <c:backWall>
      <c:thickness val="0"/>
      <c:spPr>
        <a:solidFill>
          <a:schemeClr val="bg2"/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обученных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7.2859744990892532E-3"/>
                  <c:y val="-2.2328548644338107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119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7431693989071038E-3"/>
                  <c:y val="-5.4226475279106894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8287795992713514E-3"/>
                  <c:y val="-1.2759170653907522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31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7431693989071038E-3"/>
                  <c:y val="-3.1897926634768752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67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3715846994535519E-3"/>
                  <c:y val="-1.9138755980861302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69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УМЦ</c:v>
                </c:pt>
                <c:pt idx="1">
                  <c:v>МГОУ</c:v>
                </c:pt>
                <c:pt idx="2">
                  <c:v>ГГТУ</c:v>
                </c:pt>
                <c:pt idx="3">
                  <c:v>АСОУ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119</c:v>
                </c:pt>
                <c:pt idx="1">
                  <c:v>29</c:v>
                </c:pt>
                <c:pt idx="2">
                  <c:v>31</c:v>
                </c:pt>
                <c:pt idx="3">
                  <c:v>67</c:v>
                </c:pt>
                <c:pt idx="4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05383288"/>
        <c:axId val="258181648"/>
        <c:axId val="0"/>
      </c:bar3DChart>
      <c:catAx>
        <c:axId val="305383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8181648"/>
        <c:crosses val="autoZero"/>
        <c:auto val="1"/>
        <c:lblAlgn val="ctr"/>
        <c:lblOffset val="100"/>
        <c:noMultiLvlLbl val="0"/>
      </c:catAx>
      <c:valAx>
        <c:axId val="2581816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05383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 по русскому</a:t>
            </a:r>
            <a:r>
              <a:rPr lang="ru-RU" baseline="0"/>
              <a:t> языку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Лист1!$D$20:$P$20</c:f>
              <c:strCache>
                <c:ptCount val="13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6</c:v>
                </c:pt>
                <c:pt idx="6">
                  <c:v>СОШ 7</c:v>
                </c:pt>
                <c:pt idx="7">
                  <c:v>Гимназия</c:v>
                </c:pt>
                <c:pt idx="8">
                  <c:v>Лицей</c:v>
                </c:pt>
                <c:pt idx="9">
                  <c:v>СОШ 10</c:v>
                </c:pt>
                <c:pt idx="10">
                  <c:v>Реутов </c:v>
                </c:pt>
                <c:pt idx="11">
                  <c:v>Московская область </c:v>
                </c:pt>
                <c:pt idx="12">
                  <c:v>Россия</c:v>
                </c:pt>
              </c:strCache>
            </c:strRef>
          </c:cat>
          <c:val>
            <c:numRef>
              <c:f>Лист1!$D$21:$P$21</c:f>
              <c:numCache>
                <c:formatCode>General</c:formatCode>
                <c:ptCount val="13"/>
                <c:pt idx="0">
                  <c:v>86</c:v>
                </c:pt>
                <c:pt idx="1">
                  <c:v>79</c:v>
                </c:pt>
                <c:pt idx="2">
                  <c:v>74</c:v>
                </c:pt>
                <c:pt idx="3">
                  <c:v>89</c:v>
                </c:pt>
                <c:pt idx="4">
                  <c:v>77</c:v>
                </c:pt>
                <c:pt idx="5">
                  <c:v>69</c:v>
                </c:pt>
                <c:pt idx="6">
                  <c:v>99</c:v>
                </c:pt>
                <c:pt idx="7">
                  <c:v>98</c:v>
                </c:pt>
                <c:pt idx="8">
                  <c:v>97</c:v>
                </c:pt>
                <c:pt idx="9">
                  <c:v>85</c:v>
                </c:pt>
                <c:pt idx="10">
                  <c:v>85</c:v>
                </c:pt>
                <c:pt idx="11">
                  <c:v>79</c:v>
                </c:pt>
                <c:pt idx="12">
                  <c:v>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5177800"/>
        <c:axId val="315178192"/>
        <c:axId val="0"/>
      </c:bar3DChart>
      <c:catAx>
        <c:axId val="315177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178192"/>
        <c:crosses val="autoZero"/>
        <c:auto val="1"/>
        <c:lblAlgn val="ctr"/>
        <c:lblOffset val="100"/>
        <c:noMultiLvlLbl val="0"/>
      </c:catAx>
      <c:valAx>
        <c:axId val="315178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17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 по математике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solidFill>
                <a:srgbClr val="0070C0"/>
              </a:solidFill>
            </a:ln>
            <a:effectLst/>
            <a:sp3d>
              <a:contourClr>
                <a:srgbClr val="0070C0"/>
              </a:contourClr>
            </a:sp3d>
          </c:spPr>
          <c:invertIfNegative val="0"/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0070C0"/>
                </a:solidFill>
              </a:ln>
              <a:effectLst/>
              <a:sp3d>
                <a:contourClr>
                  <a:srgbClr val="0070C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Лист1!$D$36:$P$36</c:f>
              <c:strCache>
                <c:ptCount val="13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6</c:v>
                </c:pt>
                <c:pt idx="6">
                  <c:v>СОШ 7</c:v>
                </c:pt>
                <c:pt idx="7">
                  <c:v>Гимназия</c:v>
                </c:pt>
                <c:pt idx="8">
                  <c:v>Лицей</c:v>
                </c:pt>
                <c:pt idx="9">
                  <c:v>СОШ 10</c:v>
                </c:pt>
                <c:pt idx="10">
                  <c:v>Реутов </c:v>
                </c:pt>
                <c:pt idx="11">
                  <c:v>Московская область </c:v>
                </c:pt>
                <c:pt idx="12">
                  <c:v>Россия</c:v>
                </c:pt>
              </c:strCache>
            </c:strRef>
          </c:cat>
          <c:val>
            <c:numRef>
              <c:f>Лист1!$D$37:$P$37</c:f>
              <c:numCache>
                <c:formatCode>General</c:formatCode>
                <c:ptCount val="13"/>
                <c:pt idx="0">
                  <c:v>96</c:v>
                </c:pt>
                <c:pt idx="1">
                  <c:v>82</c:v>
                </c:pt>
                <c:pt idx="2">
                  <c:v>77</c:v>
                </c:pt>
                <c:pt idx="3">
                  <c:v>92</c:v>
                </c:pt>
                <c:pt idx="4">
                  <c:v>86</c:v>
                </c:pt>
                <c:pt idx="5">
                  <c:v>75</c:v>
                </c:pt>
                <c:pt idx="6">
                  <c:v>99</c:v>
                </c:pt>
                <c:pt idx="7">
                  <c:v>98</c:v>
                </c:pt>
                <c:pt idx="8">
                  <c:v>93</c:v>
                </c:pt>
                <c:pt idx="9">
                  <c:v>82</c:v>
                </c:pt>
                <c:pt idx="10">
                  <c:v>87</c:v>
                </c:pt>
                <c:pt idx="11">
                  <c:v>84</c:v>
                </c:pt>
                <c:pt idx="12">
                  <c:v>79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5178976"/>
        <c:axId val="315179368"/>
        <c:axId val="0"/>
      </c:bar3DChart>
      <c:catAx>
        <c:axId val="31517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179368"/>
        <c:crosses val="autoZero"/>
        <c:auto val="1"/>
        <c:lblAlgn val="ctr"/>
        <c:lblOffset val="100"/>
        <c:noMultiLvlLbl val="0"/>
      </c:catAx>
      <c:valAx>
        <c:axId val="315179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178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 по окружающему миру</a:t>
            </a:r>
          </a:p>
        </c:rich>
      </c:tx>
      <c:layout>
        <c:manualLayout>
          <c:xMode val="edge"/>
          <c:yMode val="edge"/>
          <c:x val="0.31779155730533681"/>
          <c:y val="2.777777777777777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solidFill>
                <a:srgbClr val="0070C0"/>
              </a:solidFill>
            </a:ln>
            <a:effectLst/>
            <a:sp3d>
              <a:contourClr>
                <a:srgbClr val="0070C0"/>
              </a:contourClr>
            </a:sp3d>
          </c:spPr>
          <c:invertIfNegative val="0"/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Pt>
            <c:idx val="11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Лист1!$D$28:$P$28</c:f>
              <c:strCache>
                <c:ptCount val="13"/>
                <c:pt idx="0">
                  <c:v>СОШ 1</c:v>
                </c:pt>
                <c:pt idx="1">
                  <c:v>СОШ 2</c:v>
                </c:pt>
                <c:pt idx="2">
                  <c:v>СОШ 3</c:v>
                </c:pt>
                <c:pt idx="3">
                  <c:v>СОШ 4</c:v>
                </c:pt>
                <c:pt idx="4">
                  <c:v>СОШ 5</c:v>
                </c:pt>
                <c:pt idx="5">
                  <c:v>СОШ 6</c:v>
                </c:pt>
                <c:pt idx="6">
                  <c:v>СОШ 7</c:v>
                </c:pt>
                <c:pt idx="7">
                  <c:v>Гимназия</c:v>
                </c:pt>
                <c:pt idx="8">
                  <c:v>Лицей</c:v>
                </c:pt>
                <c:pt idx="9">
                  <c:v>СОШ 10</c:v>
                </c:pt>
                <c:pt idx="10">
                  <c:v>Реутов </c:v>
                </c:pt>
                <c:pt idx="11">
                  <c:v>Московская область </c:v>
                </c:pt>
                <c:pt idx="12">
                  <c:v>Россия</c:v>
                </c:pt>
              </c:strCache>
            </c:strRef>
          </c:cat>
          <c:val>
            <c:numRef>
              <c:f>Лист1!$D$29:$P$29</c:f>
              <c:numCache>
                <c:formatCode>General</c:formatCode>
                <c:ptCount val="13"/>
                <c:pt idx="0">
                  <c:v>84</c:v>
                </c:pt>
                <c:pt idx="1">
                  <c:v>71</c:v>
                </c:pt>
                <c:pt idx="2">
                  <c:v>79</c:v>
                </c:pt>
                <c:pt idx="3">
                  <c:v>73</c:v>
                </c:pt>
                <c:pt idx="4">
                  <c:v>94</c:v>
                </c:pt>
                <c:pt idx="5">
                  <c:v>85</c:v>
                </c:pt>
                <c:pt idx="6">
                  <c:v>97</c:v>
                </c:pt>
                <c:pt idx="7">
                  <c:v>95</c:v>
                </c:pt>
                <c:pt idx="8">
                  <c:v>91</c:v>
                </c:pt>
                <c:pt idx="9">
                  <c:v>79</c:v>
                </c:pt>
                <c:pt idx="10">
                  <c:v>84</c:v>
                </c:pt>
                <c:pt idx="11">
                  <c:v>78</c:v>
                </c:pt>
                <c:pt idx="12">
                  <c:v>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5320616"/>
        <c:axId val="315179760"/>
        <c:axId val="0"/>
      </c:bar3DChart>
      <c:catAx>
        <c:axId val="315320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179760"/>
        <c:crosses val="autoZero"/>
        <c:auto val="1"/>
        <c:lblAlgn val="ctr"/>
        <c:lblOffset val="100"/>
        <c:noMultiLvlLbl val="0"/>
      </c:catAx>
      <c:valAx>
        <c:axId val="315179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320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569043452901742E-2"/>
          <c:y val="4.4057617797775311E-2"/>
          <c:w val="0.92943095654709862"/>
          <c:h val="0.846891326084239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обучены по ФГОС ДО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374</c:v>
                </c:pt>
                <c:pt idx="1">
                  <c:v>190</c:v>
                </c:pt>
                <c:pt idx="2">
                  <c:v>159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 курсов по ФГОС ДО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116</c:v>
                </c:pt>
                <c:pt idx="1">
                  <c:v>17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5180544"/>
        <c:axId val="315180936"/>
        <c:axId val="0"/>
      </c:bar3DChart>
      <c:catAx>
        <c:axId val="315180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5180936"/>
        <c:crosses val="autoZero"/>
        <c:auto val="1"/>
        <c:lblAlgn val="ctr"/>
        <c:lblOffset val="100"/>
        <c:noMultiLvlLbl val="0"/>
      </c:catAx>
      <c:valAx>
        <c:axId val="315180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518054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0">
                <a:latin typeface="+mn-lt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/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0.18038</cdr:x>
      <cdr:y>0.02885</cdr:y>
    </cdr:from>
    <cdr:to>
      <cdr:x>0.28322</cdr:x>
      <cdr:y>0.07933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85850" y="114325"/>
          <a:ext cx="619048" cy="20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0.39557</cdr:x>
      <cdr:y>0.21875</cdr:y>
    </cdr:from>
    <cdr:to>
      <cdr:x>0.4984</cdr:x>
      <cdr:y>0.26922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381250" y="866775"/>
          <a:ext cx="619048" cy="20000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0.5981</cdr:x>
      <cdr:y>0.28729</cdr:y>
    </cdr:from>
    <cdr:to>
      <cdr:x>0.73761</cdr:x>
      <cdr:y>0.35576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2347124" y="495300"/>
          <a:ext cx="547489" cy="11803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5198</Words>
  <Characters>29630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Jango</cp:lastModifiedBy>
  <cp:revision>6</cp:revision>
  <dcterms:created xsi:type="dcterms:W3CDTF">2017-09-18T08:57:00Z</dcterms:created>
  <dcterms:modified xsi:type="dcterms:W3CDTF">2017-09-22T11:41:00Z</dcterms:modified>
</cp:coreProperties>
</file>